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73B" w:rsidRPr="00A16DF9"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A16DF9">
        <w:rPr>
          <w:rFonts w:cs="Arial"/>
          <w:b/>
          <w:sz w:val="22"/>
          <w:szCs w:val="22"/>
          <w:lang w:val="en-US"/>
        </w:rPr>
        <w:t>3GPP TSG-RAN WG2 #11</w:t>
      </w:r>
      <w:r w:rsidR="005110A1">
        <w:rPr>
          <w:rFonts w:cs="Arial"/>
          <w:b/>
          <w:sz w:val="22"/>
          <w:szCs w:val="22"/>
          <w:lang w:val="en-US"/>
        </w:rPr>
        <w:t>2</w:t>
      </w:r>
      <w:r w:rsidR="009C2D33">
        <w:rPr>
          <w:rFonts w:cs="Arial"/>
          <w:b/>
          <w:sz w:val="22"/>
          <w:szCs w:val="22"/>
          <w:lang w:val="en-US"/>
        </w:rPr>
        <w:t>-3</w:t>
      </w:r>
      <w:r w:rsidRPr="00A16DF9">
        <w:rPr>
          <w:rFonts w:cs="Arial"/>
          <w:b/>
          <w:i/>
          <w:sz w:val="22"/>
          <w:szCs w:val="22"/>
          <w:lang w:val="en-US"/>
        </w:rPr>
        <w:tab/>
      </w:r>
      <w:r w:rsidR="0023527F">
        <w:rPr>
          <w:rFonts w:cs="Arial"/>
          <w:b/>
          <w:i/>
          <w:sz w:val="22"/>
          <w:szCs w:val="22"/>
          <w:lang w:val="en-US"/>
        </w:rPr>
        <w:t>R2-21</w:t>
      </w:r>
      <w:bookmarkStart w:id="4" w:name="_GoBack"/>
      <w:bookmarkEnd w:id="4"/>
      <w:r w:rsidR="00BE1E07">
        <w:rPr>
          <w:rFonts w:cs="Arial"/>
          <w:b/>
          <w:i/>
          <w:sz w:val="22"/>
          <w:szCs w:val="22"/>
          <w:lang w:val="en-US" w:eastAsia="zh-CN"/>
        </w:rPr>
        <w:t>00100</w:t>
      </w:r>
    </w:p>
    <w:p w:rsidR="00D0573B" w:rsidRDefault="00D0573B">
      <w:pPr>
        <w:tabs>
          <w:tab w:val="left" w:pos="1701"/>
          <w:tab w:val="right" w:pos="9639"/>
        </w:tabs>
        <w:spacing w:after="0"/>
        <w:rPr>
          <w:rFonts w:cs="Arial"/>
          <w:b/>
          <w:color w:val="000000"/>
          <w:kern w:val="2"/>
          <w:sz w:val="24"/>
        </w:rPr>
      </w:pPr>
      <w:r>
        <w:rPr>
          <w:rFonts w:cs="Arial"/>
          <w:b/>
          <w:sz w:val="22"/>
          <w:szCs w:val="22"/>
          <w:lang w:val="en-US"/>
        </w:rPr>
        <w:t xml:space="preserve">E-meeting, </w:t>
      </w:r>
      <w:r w:rsidR="009C2D33">
        <w:rPr>
          <w:rFonts w:cs="Arial"/>
          <w:b/>
          <w:sz w:val="22"/>
          <w:szCs w:val="22"/>
          <w:lang w:val="en-US"/>
        </w:rPr>
        <w:t>25~29</w:t>
      </w:r>
      <w:r w:rsidR="009C2D33" w:rsidRPr="009C2D33">
        <w:rPr>
          <w:rFonts w:cs="Arial"/>
          <w:b/>
          <w:sz w:val="22"/>
          <w:szCs w:val="22"/>
          <w:vertAlign w:val="superscript"/>
          <w:lang w:val="en-US"/>
        </w:rPr>
        <w:t>th</w:t>
      </w:r>
      <w:r w:rsidR="009C2D33">
        <w:rPr>
          <w:rFonts w:cs="Arial"/>
          <w:b/>
          <w:sz w:val="22"/>
          <w:szCs w:val="22"/>
          <w:lang w:val="en-US"/>
        </w:rPr>
        <w:t xml:space="preserve"> J</w:t>
      </w:r>
      <w:r w:rsidR="009C2D33">
        <w:rPr>
          <w:rFonts w:cs="Arial" w:hint="eastAsia"/>
          <w:b/>
          <w:sz w:val="22"/>
          <w:szCs w:val="22"/>
          <w:lang w:val="en-US"/>
        </w:rPr>
        <w:t>an</w:t>
      </w:r>
      <w:r w:rsidR="009C2D33">
        <w:rPr>
          <w:rFonts w:cs="Arial"/>
          <w:b/>
          <w:sz w:val="22"/>
          <w:szCs w:val="22"/>
          <w:lang w:val="en-US"/>
        </w:rPr>
        <w:t>. 2021</w:t>
      </w:r>
      <w:r>
        <w:rPr>
          <w:rFonts w:cs="Arial"/>
          <w:b/>
          <w:sz w:val="22"/>
          <w:szCs w:val="22"/>
          <w:lang w:val="en-US"/>
        </w:rPr>
        <w:tab/>
      </w:r>
      <w:bookmarkEnd w:id="0"/>
      <w:bookmarkEnd w:id="1"/>
      <w:bookmarkEnd w:id="2"/>
      <w:bookmarkEnd w:id="3"/>
    </w:p>
    <w:p w:rsidR="00D0573B" w:rsidRDefault="00D0573B">
      <w:pPr>
        <w:tabs>
          <w:tab w:val="left" w:pos="1701"/>
          <w:tab w:val="right" w:pos="9639"/>
        </w:tabs>
        <w:spacing w:before="100" w:beforeAutospacing="1" w:after="100" w:afterAutospacing="1"/>
        <w:rPr>
          <w:rFonts w:cs="Arial"/>
          <w:b/>
          <w:color w:val="000000"/>
          <w:kern w:val="2"/>
          <w:sz w:val="24"/>
        </w:rPr>
      </w:pPr>
    </w:p>
    <w:p w:rsidR="00D0573B" w:rsidRDefault="00D0573B">
      <w:pPr>
        <w:pStyle w:val="3GPPHeader"/>
        <w:rPr>
          <w:sz w:val="22"/>
          <w:szCs w:val="22"/>
        </w:rPr>
      </w:pPr>
      <w:r>
        <w:rPr>
          <w:sz w:val="22"/>
          <w:szCs w:val="22"/>
        </w:rPr>
        <w:t>Agenda Item:</w:t>
      </w:r>
      <w:r>
        <w:rPr>
          <w:sz w:val="22"/>
          <w:szCs w:val="22"/>
        </w:rPr>
        <w:tab/>
      </w:r>
      <w:r w:rsidR="00BE1E07">
        <w:rPr>
          <w:sz w:val="22"/>
          <w:szCs w:val="22"/>
        </w:rPr>
        <w:t>8.7.3</w:t>
      </w:r>
    </w:p>
    <w:p w:rsidR="00D0573B" w:rsidRDefault="00D0573B">
      <w:pPr>
        <w:pStyle w:val="3GPPHeader"/>
        <w:rPr>
          <w:sz w:val="22"/>
          <w:szCs w:val="22"/>
        </w:rPr>
      </w:pPr>
      <w:r>
        <w:rPr>
          <w:sz w:val="22"/>
          <w:szCs w:val="22"/>
        </w:rPr>
        <w:t>Source:</w:t>
      </w:r>
      <w:r>
        <w:rPr>
          <w:sz w:val="22"/>
          <w:szCs w:val="22"/>
        </w:rPr>
        <w:tab/>
      </w:r>
      <w:r>
        <w:rPr>
          <w:rFonts w:hint="eastAsia"/>
          <w:sz w:val="22"/>
          <w:szCs w:val="22"/>
        </w:rPr>
        <w:t>OPPO</w:t>
      </w:r>
    </w:p>
    <w:p w:rsidR="00D0573B" w:rsidRDefault="00D0573B">
      <w:pPr>
        <w:pStyle w:val="3GPPHeader"/>
        <w:rPr>
          <w:sz w:val="22"/>
          <w:szCs w:val="22"/>
        </w:rPr>
      </w:pPr>
      <w:r>
        <w:rPr>
          <w:sz w:val="22"/>
          <w:szCs w:val="22"/>
        </w:rPr>
        <w:t>Title:</w:t>
      </w:r>
      <w:r>
        <w:rPr>
          <w:sz w:val="22"/>
          <w:szCs w:val="22"/>
        </w:rPr>
        <w:tab/>
      </w:r>
      <w:r w:rsidR="00843ADD" w:rsidRPr="00843ADD">
        <w:rPr>
          <w:sz w:val="22"/>
          <w:szCs w:val="22"/>
        </w:rPr>
        <w:t>Remaining issues of Relay discovery and (re)selection</w:t>
      </w:r>
    </w:p>
    <w:p w:rsidR="00D0573B" w:rsidRDefault="00D0573B" w:rsidP="00A93DF8">
      <w:pPr>
        <w:pStyle w:val="3GPPHeader"/>
      </w:pPr>
      <w:r>
        <w:rPr>
          <w:sz w:val="22"/>
          <w:szCs w:val="22"/>
        </w:rPr>
        <w:t>Document for:</w:t>
      </w:r>
      <w:r>
        <w:rPr>
          <w:sz w:val="22"/>
          <w:szCs w:val="22"/>
        </w:rPr>
        <w:tab/>
        <w:t>Discussion, Decision</w:t>
      </w:r>
    </w:p>
    <w:p w:rsidR="00D0573B" w:rsidRDefault="00D0573B">
      <w:pPr>
        <w:pStyle w:val="1"/>
      </w:pPr>
      <w:bookmarkStart w:id="5" w:name="_Ref488331639"/>
      <w:r>
        <w:t>Introduction</w:t>
      </w:r>
      <w:bookmarkEnd w:id="5"/>
    </w:p>
    <w:p w:rsidR="00B60DD4" w:rsidRDefault="00B30570" w:rsidP="00DC2241">
      <w:pPr>
        <w:pStyle w:val="ac"/>
        <w:spacing w:before="120"/>
      </w:pPr>
      <w:r>
        <w:rPr>
          <w:rFonts w:hint="eastAsia"/>
        </w:rPr>
        <w:t>Thi</w:t>
      </w:r>
      <w:r>
        <w:t>s document intends to discuss remaining issues related to relay discovery and (re)selection.</w:t>
      </w:r>
    </w:p>
    <w:p w:rsidR="00BD11D9" w:rsidRDefault="00BD11D9" w:rsidP="003916D2">
      <w:pPr>
        <w:pStyle w:val="1"/>
      </w:pPr>
      <w:r>
        <w:rPr>
          <w:rFonts w:hint="eastAsia"/>
        </w:rPr>
        <w:t>D</w:t>
      </w:r>
      <w:r>
        <w:t>iscussion</w:t>
      </w:r>
    </w:p>
    <w:p w:rsidR="00127195" w:rsidRDefault="00127195" w:rsidP="002A5ED9">
      <w:pPr>
        <w:pStyle w:val="2"/>
      </w:pPr>
      <w:r>
        <w:t>Control plane issue</w:t>
      </w:r>
    </w:p>
    <w:p w:rsidR="000A637F" w:rsidRDefault="00127195" w:rsidP="00127195">
      <w:pPr>
        <w:pStyle w:val="3"/>
      </w:pPr>
      <w:r>
        <w:t>D</w:t>
      </w:r>
      <w:r w:rsidR="002A5ED9">
        <w:t>iscovery model</w:t>
      </w:r>
    </w:p>
    <w:p w:rsidR="00FF179E" w:rsidRDefault="00127195" w:rsidP="00127195">
      <w:r>
        <w:rPr>
          <w:rFonts w:hint="eastAsia"/>
        </w:rPr>
        <w:t>R</w:t>
      </w:r>
      <w:r>
        <w:t xml:space="preserve">AN2 agreed that discovery model A and model B </w:t>
      </w:r>
      <w:r w:rsidR="009B2356">
        <w:t>is</w:t>
      </w:r>
      <w:r>
        <w:t xml:space="preserve"> a working assumption which is captured in current TR 38.836. SA2 indicated in LS [1] that the conclusion for L3</w:t>
      </w:r>
      <w:r w:rsidR="004C00D3">
        <w:t>/L2</w:t>
      </w:r>
      <w:r>
        <w:t xml:space="preserve"> UE-to-Network relay is captured in [2]</w:t>
      </w:r>
      <w:r w:rsidR="004C00D3">
        <w:t xml:space="preserve"> and [3] that both model A and model B are supported. Hence it is proposed for RAN2 to confirm the working assumption as agreement for UE-to-Network relay.</w:t>
      </w:r>
    </w:p>
    <w:p w:rsidR="009B2356" w:rsidRDefault="009B2356" w:rsidP="00127195">
      <w:r>
        <w:t>In</w:t>
      </w:r>
      <w:r w:rsidR="00F378DB">
        <w:t xml:space="preserve"> section 8.4 of</w:t>
      </w:r>
      <w:r>
        <w:t xml:space="preserve"> latest TR </w:t>
      </w:r>
      <w:r w:rsidR="00F378DB">
        <w:t>[11]</w:t>
      </w:r>
      <w:r w:rsidR="000C6028">
        <w:t xml:space="preserve"> i.e. the conclusion on U2U relay, SA2 concluded that for L2 U2U relay, both discovery model A and model B are supported. For L3 U2U relay there is additional alternative i.e.</w:t>
      </w:r>
      <w:r w:rsidR="000C6028" w:rsidRPr="000C6028">
        <w:t xml:space="preserve"> Integrated PC5 unicast link establishment procedure (as described in sol#8</w:t>
      </w:r>
      <w:r w:rsidR="000C6028">
        <w:t xml:space="preserve"> in [11]</w:t>
      </w:r>
      <w:r w:rsidR="000C6028" w:rsidRPr="000C6028">
        <w:t>)</w:t>
      </w:r>
      <w:r w:rsidR="000C6028">
        <w:t xml:space="preserve"> apart from discovery model A and model B. Our understanding is that only this additional approach is under debating.</w:t>
      </w:r>
      <w:r w:rsidR="00D50626">
        <w:t xml:space="preserve"> </w:t>
      </w:r>
    </w:p>
    <w:p w:rsidR="004C00D3" w:rsidRDefault="004C00D3" w:rsidP="00127195">
      <w:pPr>
        <w:rPr>
          <w:b/>
        </w:rPr>
      </w:pPr>
      <w:r w:rsidRPr="004C00D3">
        <w:rPr>
          <w:rFonts w:hint="eastAsia"/>
          <w:b/>
        </w:rPr>
        <w:t>P</w:t>
      </w:r>
      <w:r w:rsidRPr="004C00D3">
        <w:rPr>
          <w:b/>
        </w:rPr>
        <w:t>roposal1: For both L2 and L3 UE-to-Network relay, discovery mode</w:t>
      </w:r>
      <w:r w:rsidR="001802EA">
        <w:rPr>
          <w:b/>
        </w:rPr>
        <w:t>l A and model B are</w:t>
      </w:r>
      <w:r w:rsidRPr="004C00D3">
        <w:rPr>
          <w:b/>
        </w:rPr>
        <w:t xml:space="preserve"> agreed as discovery model.</w:t>
      </w:r>
    </w:p>
    <w:p w:rsidR="001802EA" w:rsidRPr="004C00D3" w:rsidRDefault="001802EA" w:rsidP="00127195">
      <w:pPr>
        <w:rPr>
          <w:b/>
        </w:rPr>
      </w:pPr>
      <w:r>
        <w:rPr>
          <w:b/>
        </w:rPr>
        <w:t>Proposal1a: For both L2 and L3 UE-to-UE relay, discovery model A and model B are agreed as discovery model.</w:t>
      </w:r>
    </w:p>
    <w:p w:rsidR="00993C10" w:rsidRPr="000A637F" w:rsidRDefault="00DB0EC3" w:rsidP="004C00D3">
      <w:pPr>
        <w:pStyle w:val="3"/>
      </w:pPr>
      <w:r>
        <w:t>T</w:t>
      </w:r>
      <w:r w:rsidR="00993C10">
        <w:t>rigger of discovery message transmission</w:t>
      </w:r>
    </w:p>
    <w:p w:rsidR="00993C10" w:rsidRDefault="006F4231" w:rsidP="00993C10">
      <w:pPr>
        <w:pStyle w:val="ac"/>
        <w:spacing w:before="120"/>
        <w:rPr>
          <w:noProof/>
        </w:rPr>
      </w:pPr>
      <w:r>
        <w:rPr>
          <w:noProof/>
        </w:rPr>
        <w:t xml:space="preserve">During the discussion on proposal 16 from email summary [4] one comment is that for U2U relay remote UE should be allowed to transmit discovery message when the </w:t>
      </w:r>
      <w:r w:rsidRPr="006F4231">
        <w:rPr>
          <w:noProof/>
        </w:rPr>
        <w:t>NR Sidelink signal strength of current Sidelink relay is below a (pre)configured threshold</w:t>
      </w:r>
      <w:r>
        <w:rPr>
          <w:noProof/>
        </w:rPr>
        <w:t>. Actully this is a valid point for relay reselection procedure. More in general the timing relationship among relay discovery and relay (re)selection as following:</w:t>
      </w:r>
    </w:p>
    <w:p w:rsidR="00993C10" w:rsidRDefault="00993C10" w:rsidP="006F4231">
      <w:pPr>
        <w:pStyle w:val="ac"/>
        <w:spacing w:before="120"/>
        <w:jc w:val="center"/>
        <w:rPr>
          <w:noProof/>
        </w:rPr>
      </w:pPr>
      <w:r>
        <w:rPr>
          <w:noProof/>
        </w:rPr>
        <w:t>Relay discovery-&gt;relay selection-&gt;relay reselection-&gt;relay discovery</w:t>
      </w:r>
    </w:p>
    <w:p w:rsidR="00993C10" w:rsidRDefault="006F4231" w:rsidP="00993C10">
      <w:pPr>
        <w:pStyle w:val="ac"/>
        <w:spacing w:before="120"/>
        <w:rPr>
          <w:noProof/>
        </w:rPr>
      </w:pPr>
      <w:r>
        <w:rPr>
          <w:noProof/>
        </w:rPr>
        <w:t>It means once remote UE is triggered to do relay reselection, then it should be allowed to transmit discovery message for discovery model B. So it is actually general correct for both UE-to-UE relay and UE-to-Network relay, for both L3 and L2 solutions. Apart from relay (re)selection triggered captured in current TR, RAN2 also agreed to address more trigger in WI phase. So one way to caputre this intention is following proposal:</w:t>
      </w:r>
    </w:p>
    <w:p w:rsidR="006F4231" w:rsidRDefault="006F4231" w:rsidP="00993C10">
      <w:pPr>
        <w:pStyle w:val="ac"/>
        <w:spacing w:before="120"/>
        <w:rPr>
          <w:b/>
          <w:noProof/>
        </w:rPr>
      </w:pPr>
      <w:r w:rsidRPr="006F4231">
        <w:rPr>
          <w:b/>
          <w:noProof/>
        </w:rPr>
        <w:t>Proposal2: when remote UE is triggered to reselect relay, it should be allowed to transmit discovery message.</w:t>
      </w:r>
    </w:p>
    <w:p w:rsidR="00DB0EC3" w:rsidRDefault="00DB0EC3" w:rsidP="00DB0EC3">
      <w:pPr>
        <w:pStyle w:val="3"/>
      </w:pPr>
      <w:r>
        <w:rPr>
          <w:rFonts w:hint="eastAsia"/>
        </w:rPr>
        <w:t>R</w:t>
      </w:r>
      <w:r>
        <w:t>emaining issues in the TR</w:t>
      </w:r>
    </w:p>
    <w:p w:rsidR="00DB0EC3" w:rsidRDefault="00DB0EC3" w:rsidP="00DB0EC3">
      <w:pPr>
        <w:rPr>
          <w:bCs/>
        </w:rPr>
      </w:pPr>
      <w:r>
        <w:rPr>
          <w:bCs/>
        </w:rPr>
        <w:t>There is an editor note in TR 38.836 as following:</w:t>
      </w:r>
    </w:p>
    <w:p w:rsidR="00DB0EC3" w:rsidRDefault="00DB0EC3" w:rsidP="00DB0EC3">
      <w:pPr>
        <w:rPr>
          <w:rFonts w:eastAsia="Malgun Gothic"/>
          <w:i/>
          <w:color w:val="0000FF"/>
          <w:lang w:eastAsia="ko-KR"/>
        </w:rPr>
      </w:pPr>
      <w:r w:rsidRPr="00677A25">
        <w:rPr>
          <w:rFonts w:eastAsia="Malgun Gothic"/>
          <w:i/>
          <w:color w:val="0000FF"/>
          <w:lang w:eastAsia="ko-KR"/>
        </w:rPr>
        <w:t>Editor note: For Remote UE in RRC_CONNECTED, the detail of configuration provided by serving gNB is FFS</w:t>
      </w:r>
    </w:p>
    <w:p w:rsidR="00DB0EC3" w:rsidRDefault="00DB0EC3" w:rsidP="00DB0EC3">
      <w:r>
        <w:lastRenderedPageBreak/>
        <w:t>The remain issues related to this EN is that whether a threshold is configured for remote UE to decide whether to transmit discovery message when it is connected to a gNB capable of sidelink relay operation. Note RAN2 already achieved agreement at RAN2#112e meeting about the case when remote UE is connected to a gNB not capable of sidelink relay operation. On</w:t>
      </w:r>
      <w:r w:rsidR="002F1704">
        <w:t xml:space="preserve">e proposal from [10] is that UE’s behaviour is fully controlled by gNB i.e. </w:t>
      </w:r>
      <w:r w:rsidR="002F1704" w:rsidRPr="002F1704">
        <w:t>the LTE principle that the UE can determine to transmit/receive discovery message if signal strength of Uu interface is lower than a configured threshold is not applicable to remote UE in CONNECTED</w:t>
      </w:r>
      <w:r w:rsidR="002F1704">
        <w:t xml:space="preserve">. We think it is rather a stage3 issue and agreement captured in current TR i.e. </w:t>
      </w:r>
    </w:p>
    <w:p w:rsidR="002F1704" w:rsidRPr="00DB0EC3" w:rsidRDefault="00E865B6" w:rsidP="00E865B6">
      <w:pPr>
        <w:ind w:leftChars="213" w:left="426"/>
      </w:pPr>
      <w:r>
        <w:rPr>
          <w:noProof/>
          <w:lang w:val="en-US"/>
        </w:rPr>
        <mc:AlternateContent>
          <mc:Choice Requires="wps">
            <w:drawing>
              <wp:inline distT="0" distB="0" distL="0" distR="0">
                <wp:extent cx="5452172" cy="1404620"/>
                <wp:effectExtent l="0" t="0" r="15240"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2172" cy="1404620"/>
                        </a:xfrm>
                        <a:prstGeom prst="rect">
                          <a:avLst/>
                        </a:prstGeom>
                        <a:solidFill>
                          <a:srgbClr val="FFFFFF"/>
                        </a:solidFill>
                        <a:ln w="9525">
                          <a:solidFill>
                            <a:srgbClr val="000000"/>
                          </a:solidFill>
                          <a:miter lim="800000"/>
                          <a:headEnd/>
                          <a:tailEnd/>
                        </a:ln>
                      </wps:spPr>
                      <wps:txbx>
                        <w:txbxContent>
                          <w:p w:rsidR="00E865B6" w:rsidRDefault="00E865B6" w:rsidP="00E865B6">
                            <w:pPr>
                              <w:pStyle w:val="B1"/>
                            </w:pPr>
                            <w:r>
                              <w:t>-</w:t>
                            </w:r>
                            <w:r>
                              <w:tab/>
                            </w:r>
                            <w:r w:rsidRPr="009D294A">
                              <w:t xml:space="preserve">Whether </w:t>
                            </w:r>
                            <w:r>
                              <w:t>Remote UE</w:t>
                            </w:r>
                            <w:r w:rsidRPr="009D294A">
                              <w:t xml:space="preserve"> in RRC_CONNECTED is allowed to transmit discovery is based on configuration provided by serving gNB.</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29.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">
                <v:textbox style="mso-fit-shape-to-text:t">
                  <w:txbxContent>
                    <w:p w:rsidR="00E865B6" w:rsidRDefault="00E865B6" w:rsidP="00E865B6">
                      <w:pPr>
                        <w:pStyle w:val="B1"/>
                        <w:rPr>
                          <w:rFonts w:hint="eastAsia"/>
                        </w:rPr>
                      </w:pPr>
                      <w:r>
                        <w:t>-</w:t>
                      </w:r>
                      <w:r>
                        <w:tab/>
                      </w:r>
                      <w:r w:rsidRPr="009D294A">
                        <w:t xml:space="preserve">Whether </w:t>
                      </w:r>
                      <w:r>
                        <w:t>Remote UE</w:t>
                      </w:r>
                      <w:r w:rsidRPr="009D294A">
                        <w:t xml:space="preserve"> in RRC_CONNECTED is allowed to transmit discovery is based on configuration provided by serving gNB.</w:t>
                      </w:r>
                    </w:p>
                  </w:txbxContent>
                </v:textbox>
                <w10:anchorlock/>
              </v:shape>
            </w:pict>
          </mc:Fallback>
        </mc:AlternateContent>
      </w:r>
    </w:p>
    <w:p w:rsidR="00DB0EC3" w:rsidRPr="00E865B6" w:rsidRDefault="00E865B6" w:rsidP="00DB0EC3">
      <w:r>
        <w:t>The current TR is sufficient in the sense both approaches are still covered. So we propose to remove this EN and leave this discussion to WI phase. But we are also happy if LTE principle can be followed.</w:t>
      </w:r>
    </w:p>
    <w:p w:rsidR="00DB0EC3" w:rsidRPr="00E865B6" w:rsidRDefault="00E865B6" w:rsidP="00DB0EC3">
      <w:pPr>
        <w:rPr>
          <w:b/>
          <w:noProof/>
        </w:rPr>
      </w:pPr>
      <w:r w:rsidRPr="00E865B6">
        <w:rPr>
          <w:rFonts w:hint="eastAsia"/>
          <w:b/>
          <w:noProof/>
        </w:rPr>
        <w:t>P</w:t>
      </w:r>
      <w:r w:rsidRPr="00E865B6">
        <w:rPr>
          <w:b/>
          <w:noProof/>
        </w:rPr>
        <w:t>roposal 3: to remove following editor note</w:t>
      </w:r>
      <w:r w:rsidR="009B2356">
        <w:rPr>
          <w:b/>
          <w:noProof/>
        </w:rPr>
        <w:t xml:space="preserve"> and address this issue in WI phase</w:t>
      </w:r>
      <w:r w:rsidRPr="00E865B6">
        <w:rPr>
          <w:b/>
          <w:noProof/>
        </w:rPr>
        <w:t>:</w:t>
      </w:r>
    </w:p>
    <w:p w:rsidR="00E865B6" w:rsidRPr="008072B1" w:rsidRDefault="00E865B6" w:rsidP="00E865B6">
      <w:pPr>
        <w:rPr>
          <w:rFonts w:eastAsia="Malgun Gothic"/>
          <w:i/>
          <w:color w:val="0000FF"/>
          <w:lang w:eastAsia="ko-KR"/>
        </w:rPr>
      </w:pPr>
      <w:r w:rsidRPr="008072B1">
        <w:rPr>
          <w:rFonts w:eastAsia="Malgun Gothic"/>
          <w:i/>
          <w:color w:val="0000FF"/>
          <w:lang w:eastAsia="ko-KR"/>
        </w:rPr>
        <w:t>Editor note: For Remote UE in RRC_CONNECTED, the detail of configuration provided by serving gNB is FFS</w:t>
      </w:r>
    </w:p>
    <w:p w:rsidR="00E865B6" w:rsidRPr="00E865B6" w:rsidRDefault="00E865B6" w:rsidP="00DB0EC3">
      <w:pPr>
        <w:rPr>
          <w:noProof/>
        </w:rPr>
      </w:pPr>
      <w:r>
        <w:rPr>
          <w:rFonts w:hint="eastAsia"/>
          <w:noProof/>
        </w:rPr>
        <w:t>A</w:t>
      </w:r>
      <w:r>
        <w:rPr>
          <w:noProof/>
        </w:rPr>
        <w:t>nother EN is as following:</w:t>
      </w:r>
    </w:p>
    <w:p w:rsidR="00DB0EC3" w:rsidRDefault="00DB0EC3" w:rsidP="00DB0EC3">
      <w:pPr>
        <w:rPr>
          <w:rFonts w:eastAsia="Malgun Gothic"/>
          <w:i/>
          <w:color w:val="0000FF"/>
          <w:lang w:eastAsia="ko-KR"/>
        </w:rPr>
      </w:pPr>
      <w:r w:rsidRPr="00A915D4">
        <w:rPr>
          <w:rFonts w:eastAsia="Malgun Gothic"/>
          <w:i/>
          <w:color w:val="0000FF"/>
          <w:lang w:eastAsia="ko-KR"/>
        </w:rPr>
        <w:t xml:space="preserve">Editor note: For </w:t>
      </w:r>
      <w:r>
        <w:rPr>
          <w:rFonts w:eastAsia="Malgun Gothic"/>
          <w:i/>
          <w:color w:val="0000FF"/>
          <w:lang w:eastAsia="ko-KR"/>
        </w:rPr>
        <w:t>Remote UE</w:t>
      </w:r>
      <w:r w:rsidRPr="00A915D4">
        <w:rPr>
          <w:rFonts w:eastAsia="Malgun Gothic"/>
          <w:i/>
          <w:color w:val="0000FF"/>
          <w:lang w:eastAsia="ko-KR"/>
        </w:rPr>
        <w:t xml:space="preserve"> out of coverage, it is FFS whether transmission of discovery message is based on configuration from network if the </w:t>
      </w:r>
      <w:r>
        <w:rPr>
          <w:rFonts w:eastAsia="Malgun Gothic"/>
          <w:i/>
          <w:color w:val="0000FF"/>
          <w:lang w:eastAsia="ko-KR"/>
        </w:rPr>
        <w:t>Remote UE</w:t>
      </w:r>
      <w:r w:rsidRPr="00A915D4">
        <w:rPr>
          <w:rFonts w:eastAsia="Malgun Gothic"/>
          <w:i/>
          <w:color w:val="0000FF"/>
          <w:lang w:eastAsia="ko-KR"/>
        </w:rPr>
        <w:t xml:space="preserve"> is already connected with network through a </w:t>
      </w:r>
      <w:r>
        <w:rPr>
          <w:rFonts w:eastAsia="Malgun Gothic"/>
          <w:i/>
          <w:color w:val="0000FF"/>
          <w:lang w:eastAsia="ko-KR"/>
        </w:rPr>
        <w:t>Relay UE.</w:t>
      </w:r>
    </w:p>
    <w:p w:rsidR="00E865B6" w:rsidRDefault="00E865B6" w:rsidP="00DB0EC3">
      <w:pPr>
        <w:spacing w:before="240"/>
      </w:pPr>
      <w:r>
        <w:rPr>
          <w:rFonts w:hint="eastAsia"/>
        </w:rPr>
        <w:t>T</w:t>
      </w:r>
      <w:r>
        <w:t>his issue has been discussed in [4]. The rapporteur’s summary is as following:</w:t>
      </w:r>
    </w:p>
    <w:p w:rsidR="00E865B6" w:rsidRPr="00DB0EC3" w:rsidRDefault="00E865B6" w:rsidP="00E865B6">
      <w:pPr>
        <w:ind w:leftChars="213" w:left="426"/>
      </w:pPr>
      <w:r>
        <w:rPr>
          <w:noProof/>
          <w:lang w:val="en-US"/>
        </w:rPr>
        <mc:AlternateContent>
          <mc:Choice Requires="wps">
            <w:drawing>
              <wp:inline distT="0" distB="0" distL="0" distR="0" wp14:anchorId="56836515" wp14:editId="09C9B74A">
                <wp:extent cx="5452172" cy="1404620"/>
                <wp:effectExtent l="0" t="0" r="15240"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2172" cy="1404620"/>
                        </a:xfrm>
                        <a:prstGeom prst="rect">
                          <a:avLst/>
                        </a:prstGeom>
                        <a:solidFill>
                          <a:srgbClr val="FFFFFF"/>
                        </a:solidFill>
                        <a:ln w="9525">
                          <a:solidFill>
                            <a:srgbClr val="000000"/>
                          </a:solidFill>
                          <a:miter lim="800000"/>
                          <a:headEnd/>
                          <a:tailEnd/>
                        </a:ln>
                      </wps:spPr>
                      <wps:txbx>
                        <w:txbxContent>
                          <w:p w:rsidR="00E865B6" w:rsidRDefault="00E865B6" w:rsidP="00E865B6">
                            <w:pPr>
                              <w:pStyle w:val="B1"/>
                            </w:pPr>
                            <w:r w:rsidRPr="00E865B6">
                              <w:t>13 out of 24 companies answer no while the rest 10 answer yes. Considering the solution is rather an optimization, rapporteur recommend not to pursue this.</w:t>
                            </w:r>
                          </w:p>
                        </w:txbxContent>
                      </wps:txbx>
                      <wps:bodyPr rot="0" vert="horz" wrap="square" lIns="91440" tIns="45720" rIns="91440" bIns="45720" anchor="t" anchorCtr="0">
                        <a:spAutoFit/>
                      </wps:bodyPr>
                    </wps:wsp>
                  </a:graphicData>
                </a:graphic>
              </wp:inline>
            </w:drawing>
          </mc:Choice>
          <mc:Fallback>
            <w:pict>
              <v:shape w14:anchorId="56836515" id="_x0000_s1027" type="#_x0000_t202" style="width:429.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">
                <v:textbox style="mso-fit-shape-to-text:t">
                  <w:txbxContent>
                    <w:p w:rsidR="00E865B6" w:rsidRDefault="00E865B6" w:rsidP="00E865B6">
                      <w:pPr>
                        <w:pStyle w:val="B1"/>
                        <w:rPr>
                          <w:rFonts w:hint="eastAsia"/>
                        </w:rPr>
                      </w:pPr>
                      <w:r w:rsidRPr="00E865B6">
                        <w:t>13 out of 24 companies answer no while the rest 10 answer yes. Considering the solution is rather an optimization, rapporteur recommend not to pursue this.</w:t>
                      </w:r>
                    </w:p>
                  </w:txbxContent>
                </v:textbox>
                <w10:anchorlock/>
              </v:shape>
            </w:pict>
          </mc:Fallback>
        </mc:AlternateContent>
      </w:r>
    </w:p>
    <w:p w:rsidR="00E865B6" w:rsidRDefault="00E865B6" w:rsidP="00DB0EC3">
      <w:pPr>
        <w:spacing w:before="240"/>
      </w:pPr>
      <w:r>
        <w:rPr>
          <w:rFonts w:hint="eastAsia"/>
        </w:rPr>
        <w:t>W</w:t>
      </w:r>
      <w:r>
        <w:t>e still think rapporteur’s summary is valid and hence propose:</w:t>
      </w:r>
    </w:p>
    <w:p w:rsidR="00DB0EC3" w:rsidRPr="006F4231" w:rsidRDefault="00E865B6" w:rsidP="00E865B6">
      <w:pPr>
        <w:spacing w:before="240"/>
        <w:rPr>
          <w:b/>
        </w:rPr>
      </w:pPr>
      <w:r w:rsidRPr="00E865B6">
        <w:rPr>
          <w:rFonts w:hint="eastAsia"/>
          <w:b/>
        </w:rPr>
        <w:t>P</w:t>
      </w:r>
      <w:r w:rsidRPr="00E865B6">
        <w:rPr>
          <w:b/>
        </w:rPr>
        <w:t>roposal 4: for L2 solution, it is not necessary for gNB to configure an out of coverage remote UE with radio configuration for transmission of discovery message via indirect Uu connection</w:t>
      </w:r>
    </w:p>
    <w:p w:rsidR="006F4231" w:rsidRDefault="002A5ED9" w:rsidP="002A5ED9">
      <w:pPr>
        <w:pStyle w:val="2"/>
      </w:pPr>
      <w:r>
        <w:t>UP</w:t>
      </w:r>
      <w:r w:rsidR="006F4231">
        <w:t xml:space="preserve"> issues</w:t>
      </w:r>
    </w:p>
    <w:p w:rsidR="002A5ED9" w:rsidRPr="000A637F" w:rsidRDefault="006F4231" w:rsidP="000A7E50">
      <w:pPr>
        <w:pStyle w:val="3"/>
      </w:pPr>
      <w:r>
        <w:t>Protocol stack of d</w:t>
      </w:r>
      <w:r w:rsidR="002A5ED9">
        <w:t xml:space="preserve">iscovery message </w:t>
      </w:r>
    </w:p>
    <w:p w:rsidR="00FF179E" w:rsidRDefault="006F4231" w:rsidP="00BD11D9">
      <w:r>
        <w:rPr>
          <w:rFonts w:hint="eastAsia"/>
        </w:rPr>
        <w:t>C</w:t>
      </w:r>
      <w:r>
        <w:t>urrently it is captured in the TR that “t</w:t>
      </w:r>
      <w:r w:rsidR="00FF179E" w:rsidRPr="00E26D27">
        <w:t>he protocol stack of discovery message</w:t>
      </w:r>
      <w:r w:rsidR="00FF179E">
        <w:t xml:space="preserve"> is </w:t>
      </w:r>
      <w:r w:rsidR="00FF179E" w:rsidRPr="008072B1">
        <w:t>similar or identical to PC5-S signalling as</w:t>
      </w:r>
      <w:r w:rsidR="00FF179E">
        <w:t xml:space="preserve"> </w:t>
      </w:r>
      <w:r w:rsidR="00FF179E" w:rsidRPr="00E26D27">
        <w:t>illustrated in Figure 16.9.2.1-</w:t>
      </w:r>
      <w:r w:rsidR="00FF179E">
        <w:t>2 of 38.300 [4</w:t>
      </w:r>
      <w:r>
        <w:t>]”. In LS [5] SA2 answered RAN2 question as following:</w:t>
      </w:r>
    </w:p>
    <w:p w:rsidR="006F4231" w:rsidRDefault="002B4FA4" w:rsidP="00BD11D9">
      <w:r>
        <w:rPr>
          <w:noProof/>
          <w:lang w:val="en-US"/>
        </w:rPr>
        <mc:AlternateContent>
          <mc:Choice Requires="wps">
            <w:drawing>
              <wp:inline distT="0" distB="0" distL="0" distR="0">
                <wp:extent cx="5941155" cy="1404620"/>
                <wp:effectExtent l="0" t="0" r="21590" b="266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1155" cy="1404620"/>
                        </a:xfrm>
                        <a:prstGeom prst="rect">
                          <a:avLst/>
                        </a:prstGeom>
                        <a:solidFill>
                          <a:srgbClr val="FFFFFF"/>
                        </a:solidFill>
                        <a:ln w="9525">
                          <a:solidFill>
                            <a:srgbClr val="000000"/>
                          </a:solidFill>
                          <a:miter lim="800000"/>
                          <a:headEnd/>
                          <a:tailEnd/>
                        </a:ln>
                      </wps:spPr>
                      <wps:txbx>
                        <w:txbxContent>
                          <w:p w:rsidR="00DB0EC3" w:rsidRDefault="00DB0EC3" w:rsidP="002B4FA4">
                            <w:pPr>
                              <w:rPr>
                                <w:rFonts w:cs="Arial"/>
                              </w:rPr>
                            </w:pPr>
                            <w:r w:rsidRPr="002C2264">
                              <w:rPr>
                                <w:rFonts w:cs="Arial"/>
                                <w:b/>
                              </w:rPr>
                              <w:t>Q1</w:t>
                            </w:r>
                            <w:r>
                              <w:rPr>
                                <w:rFonts w:cs="Arial"/>
                              </w:rPr>
                              <w:t>: W</w:t>
                            </w:r>
                            <w:r w:rsidRPr="00B02B97">
                              <w:rPr>
                                <w:rFonts w:cs="Arial"/>
                              </w:rPr>
                              <w:t>hether discovery message could be taken as PC5-S signalling or other new signalling in upper layer</w:t>
                            </w:r>
                            <w:r>
                              <w:rPr>
                                <w:rFonts w:cs="Arial"/>
                              </w:rPr>
                              <w:t>?</w:t>
                            </w:r>
                          </w:p>
                          <w:p w:rsidR="00DB0EC3" w:rsidRDefault="00DB0EC3" w:rsidP="002B4FA4">
                            <w:r w:rsidRPr="007753D2">
                              <w:rPr>
                                <w:rFonts w:cs="Arial"/>
                                <w:b/>
                                <w:bCs/>
                              </w:rPr>
                              <w:t>A1:</w:t>
                            </w:r>
                            <w:r>
                              <w:rPr>
                                <w:rFonts w:cs="Arial"/>
                              </w:rPr>
                              <w:t xml:space="preserve"> SA2 </w:t>
                            </w:r>
                            <w:r>
                              <w:rPr>
                                <w:rFonts w:cs="Arial" w:hint="eastAsia"/>
                                <w:lang w:eastAsia="ko-KR"/>
                              </w:rPr>
                              <w:t xml:space="preserve">agreed </w:t>
                            </w:r>
                            <w:r>
                              <w:rPr>
                                <w:rFonts w:cs="Arial"/>
                                <w:lang w:eastAsia="ko-KR"/>
                              </w:rPr>
                              <w:t>that</w:t>
                            </w:r>
                            <w:r>
                              <w:rPr>
                                <w:rFonts w:cs="Arial"/>
                              </w:rPr>
                              <w:t xml:space="preserve"> direct discovery message will be taken as </w:t>
                            </w:r>
                            <w:bookmarkStart w:id="6" w:name="OLE_LINK1"/>
                            <w:bookmarkStart w:id="7" w:name="OLE_LINK2"/>
                            <w:r>
                              <w:rPr>
                                <w:rFonts w:cs="Arial"/>
                              </w:rPr>
                              <w:t xml:space="preserve">new </w:t>
                            </w:r>
                            <w:bookmarkEnd w:id="6"/>
                            <w:bookmarkEnd w:id="7"/>
                            <w:r>
                              <w:rPr>
                                <w:rFonts w:cs="Arial"/>
                              </w:rPr>
                              <w:t>signalling in ProSe layer separately from PC5-S signalling.</w:t>
                            </w:r>
                            <w:r w:rsidRPr="00196BC7">
                              <w:rPr>
                                <w:rFonts w:cs="Arial"/>
                              </w:rPr>
                              <w:t xml:space="preserve"> </w:t>
                            </w:r>
                            <w:r>
                              <w:rPr>
                                <w:rFonts w:cs="Arial"/>
                              </w:rPr>
                              <w:t>ProSe layer will indicate to AS layer whether the signalling is discovery message or PC5-S signalling.</w:t>
                            </w:r>
                          </w:p>
                        </w:txbxContent>
                      </wps:txbx>
                      <wps:bodyPr rot="0" vert="horz" wrap="square" lIns="91440" tIns="45720" rIns="91440" bIns="45720" anchor="t" anchorCtr="0">
                        <a:spAutoFit/>
                      </wps:bodyPr>
                    </wps:wsp>
                  </a:graphicData>
                </a:graphic>
              </wp:inline>
            </w:drawing>
          </mc:Choice>
          <mc:Fallback>
            <w:pict>
              <v:shape id="_x0000_s1028" type="#_x0000_t202" style="width:467.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">
                <v:textbox style="mso-fit-shape-to-text:t">
                  <w:txbxContent>
                    <w:p w:rsidR="00DB0EC3" w:rsidRDefault="00DB0EC3" w:rsidP="002B4FA4">
                      <w:pPr>
                        <w:rPr>
                          <w:rFonts w:cs="Arial"/>
                        </w:rPr>
                      </w:pPr>
                      <w:r w:rsidRPr="002C2264">
                        <w:rPr>
                          <w:rFonts w:cs="Arial"/>
                          <w:b/>
                        </w:rPr>
                        <w:t>Q1</w:t>
                      </w:r>
                      <w:r>
                        <w:rPr>
                          <w:rFonts w:cs="Arial"/>
                        </w:rPr>
                        <w:t>: W</w:t>
                      </w:r>
                      <w:r w:rsidRPr="00B02B97">
                        <w:rPr>
                          <w:rFonts w:cs="Arial"/>
                        </w:rPr>
                        <w:t>hether discovery message could be taken as PC5-S signalling or other new signalling in upper layer</w:t>
                      </w:r>
                      <w:r>
                        <w:rPr>
                          <w:rFonts w:cs="Arial"/>
                        </w:rPr>
                        <w:t>?</w:t>
                      </w:r>
                    </w:p>
                    <w:p w:rsidR="00DB0EC3" w:rsidRDefault="00DB0EC3" w:rsidP="002B4FA4">
                      <w:r w:rsidRPr="007753D2">
                        <w:rPr>
                          <w:rFonts w:cs="Arial"/>
                          <w:b/>
                          <w:bCs/>
                        </w:rPr>
                        <w:t>A1:</w:t>
                      </w:r>
                      <w:r>
                        <w:rPr>
                          <w:rFonts w:cs="Arial"/>
                        </w:rPr>
                        <w:t xml:space="preserve"> SA2 </w:t>
                      </w:r>
                      <w:r>
                        <w:rPr>
                          <w:rFonts w:cs="Arial" w:hint="eastAsia"/>
                          <w:lang w:eastAsia="ko-KR"/>
                        </w:rPr>
                        <w:t xml:space="preserve">agreed </w:t>
                      </w:r>
                      <w:r>
                        <w:rPr>
                          <w:rFonts w:cs="Arial"/>
                          <w:lang w:eastAsia="ko-KR"/>
                        </w:rPr>
                        <w:t>that</w:t>
                      </w:r>
                      <w:r>
                        <w:rPr>
                          <w:rFonts w:cs="Arial"/>
                        </w:rPr>
                        <w:t xml:space="preserve"> direct discovery message will be taken as </w:t>
                      </w:r>
                      <w:bookmarkStart w:id="7" w:name="OLE_LINK1"/>
                      <w:bookmarkStart w:id="8" w:name="OLE_LINK2"/>
                      <w:r>
                        <w:rPr>
                          <w:rFonts w:cs="Arial"/>
                        </w:rPr>
                        <w:t xml:space="preserve">new </w:t>
                      </w:r>
                      <w:bookmarkEnd w:id="7"/>
                      <w:bookmarkEnd w:id="8"/>
                      <w:r>
                        <w:rPr>
                          <w:rFonts w:cs="Arial"/>
                        </w:rPr>
                        <w:t>signalling in ProSe layer separately from PC5-S signalling.</w:t>
                      </w:r>
                      <w:r w:rsidRPr="00196BC7">
                        <w:rPr>
                          <w:rFonts w:cs="Arial"/>
                        </w:rPr>
                        <w:t xml:space="preserve"> </w:t>
                      </w:r>
                      <w:r>
                        <w:rPr>
                          <w:rFonts w:cs="Arial"/>
                        </w:rPr>
                        <w:t>ProSe layer will indicate to AS layer whether the signalling is discovery message or PC5-S signalling.</w:t>
                      </w:r>
                    </w:p>
                  </w:txbxContent>
                </v:textbox>
                <w10:anchorlock/>
              </v:shape>
            </w:pict>
          </mc:Fallback>
        </mc:AlternateContent>
      </w:r>
    </w:p>
    <w:p w:rsidR="002B4FA4" w:rsidRDefault="002B4FA4" w:rsidP="00BD11D9">
      <w:r>
        <w:t>So it is clear that the protocol stack over PDCP is different from PC5-S signalling. Unfortunately SA2 doesn’t name it officially.</w:t>
      </w:r>
    </w:p>
    <w:p w:rsidR="003B4D5D" w:rsidRDefault="003B4D5D" w:rsidP="000128BA">
      <w:r>
        <w:t xml:space="preserve">Another issue is whether PDCP and RLC layer can be saved as proposed in [7]. </w:t>
      </w:r>
      <w:r w:rsidR="00D333EF">
        <w:t xml:space="preserve">As discussed in [9] this new SL SRB is very similar to SRB#0 in the sense no protection is needed in PDCP layer and both broadcast and unicast is possible depending on detail discovery model. If PDCP and RLC layer are saved, the benefit is that 2 BYTE PDCP and 1 BYTE RLC signalling overhead can be saved. But without </w:t>
      </w:r>
      <w:r w:rsidR="00C21FF8">
        <w:t xml:space="preserve">PDCP </w:t>
      </w:r>
      <w:r w:rsidR="00C21FF8">
        <w:rPr>
          <w:rFonts w:hint="eastAsia"/>
        </w:rPr>
        <w:t>and</w:t>
      </w:r>
      <w:r w:rsidR="00C21FF8">
        <w:t xml:space="preserve"> </w:t>
      </w:r>
      <w:r w:rsidR="00D333EF">
        <w:t xml:space="preserve">RLC layer </w:t>
      </w:r>
      <w:r w:rsidR="00C21FF8">
        <w:t>some function will be missed e.g. segmentation</w:t>
      </w:r>
      <w:r w:rsidR="000128BA">
        <w:t>. If PDCP and RLC layer is kept the same as SL SRB#0, then no additional standardization work is needed apart from introduction of a new SL SRB, the benefit to save 3 BYTE is rather marginal. Hence PDCP and RLC layer should be still kept for discovery message.</w:t>
      </w:r>
    </w:p>
    <w:p w:rsidR="002B4FA4" w:rsidRDefault="002B4FA4" w:rsidP="00BD11D9">
      <w:r w:rsidRPr="000A7E50">
        <w:rPr>
          <w:rFonts w:hint="eastAsia"/>
          <w:b/>
        </w:rPr>
        <w:t>P</w:t>
      </w:r>
      <w:r w:rsidR="00E072E6">
        <w:rPr>
          <w:b/>
        </w:rPr>
        <w:t>roposal5</w:t>
      </w:r>
      <w:r w:rsidRPr="000A7E50">
        <w:rPr>
          <w:b/>
        </w:rPr>
        <w:t xml:space="preserve">: </w:t>
      </w:r>
      <w:r w:rsidR="000128BA">
        <w:rPr>
          <w:b/>
        </w:rPr>
        <w:t>The protocol stack for discovery message is Discovery/PDCP/RLC/MAC/PHY</w:t>
      </w:r>
      <w:r w:rsidRPr="000A7E50">
        <w:rPr>
          <w:b/>
        </w:rPr>
        <w:t>.</w:t>
      </w:r>
    </w:p>
    <w:p w:rsidR="00993C10" w:rsidRPr="000A637F" w:rsidRDefault="000A7E50" w:rsidP="000A7E50">
      <w:pPr>
        <w:pStyle w:val="3"/>
      </w:pPr>
      <w:r>
        <w:lastRenderedPageBreak/>
        <w:t>Issues of shared resource pool</w:t>
      </w:r>
    </w:p>
    <w:p w:rsidR="00FD3A1E" w:rsidRDefault="00FD3A1E" w:rsidP="00C36C98">
      <w:pPr>
        <w:spacing w:before="240"/>
      </w:pPr>
      <w:r>
        <w:rPr>
          <w:rFonts w:hint="eastAsia"/>
        </w:rPr>
        <w:t>O</w:t>
      </w:r>
      <w:r>
        <w:t>ne issue left from email summary [4] is for shared resource pool whether a dedicated destination ID is needed as PHY solution i.e. to differentiate the discovery message via destination ID within SCI. The benefit is to help filter out discovery message for UE which is not interested in discovery procedure at all. In the RAN2’s LS [6] RAN2 answered SA2 one question as following:</w:t>
      </w:r>
    </w:p>
    <w:p w:rsidR="00FD3A1E" w:rsidRDefault="00FD3A1E" w:rsidP="00C36C98">
      <w:pPr>
        <w:spacing w:before="240"/>
      </w:pPr>
      <w:r>
        <w:rPr>
          <w:noProof/>
          <w:lang w:val="en-US"/>
        </w:rPr>
        <mc:AlternateContent>
          <mc:Choice Requires="wps">
            <w:drawing>
              <wp:inline distT="0" distB="0" distL="0" distR="0">
                <wp:extent cx="5853138" cy="1404620"/>
                <wp:effectExtent l="0" t="0" r="14605" b="1397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3138" cy="1404620"/>
                        </a:xfrm>
                        <a:prstGeom prst="rect">
                          <a:avLst/>
                        </a:prstGeom>
                        <a:solidFill>
                          <a:srgbClr val="FFFFFF"/>
                        </a:solidFill>
                        <a:ln w="9525">
                          <a:solidFill>
                            <a:srgbClr val="000000"/>
                          </a:solidFill>
                          <a:miter lim="800000"/>
                          <a:headEnd/>
                          <a:tailEnd/>
                        </a:ln>
                      </wps:spPr>
                      <wps:txbx>
                        <w:txbxContent>
                          <w:p w:rsidR="00DB0EC3" w:rsidRPr="00C94EA8" w:rsidRDefault="00DB0EC3" w:rsidP="00FD3A1E">
                            <w:pPr>
                              <w:spacing w:before="240"/>
                              <w:rPr>
                                <w:rFonts w:cs="Arial"/>
                                <w:i/>
                              </w:rPr>
                            </w:pPr>
                            <w:r w:rsidRPr="00C94EA8">
                              <w:rPr>
                                <w:rFonts w:cs="Arial"/>
                                <w:i/>
                              </w:rPr>
                              <w:t>SA2 has agreed “Destination L2 ID, Source L2 ID; Discovery Group ID” will be included in discovery messages, RAN2 is kindly ask whether they can be included in an AS layer, e.g. in MAC header.</w:t>
                            </w:r>
                          </w:p>
                          <w:p w:rsidR="00DB0EC3" w:rsidRPr="000B4C99" w:rsidRDefault="00DB0EC3" w:rsidP="00FD3A1E">
                            <w:pPr>
                              <w:spacing w:before="240"/>
                              <w:ind w:left="849" w:hangingChars="423" w:hanging="849"/>
                              <w:rPr>
                                <w:rFonts w:cs="Arial"/>
                              </w:rPr>
                            </w:pPr>
                            <w:r w:rsidRPr="00C94EA8">
                              <w:rPr>
                                <w:rFonts w:cs="Arial" w:hint="eastAsia"/>
                                <w:b/>
                              </w:rPr>
                              <w:t>A</w:t>
                            </w:r>
                            <w:r w:rsidRPr="00C94EA8">
                              <w:rPr>
                                <w:rFonts w:cs="Arial"/>
                                <w:b/>
                              </w:rPr>
                              <w:t>nswer</w:t>
                            </w:r>
                            <w:r>
                              <w:rPr>
                                <w:rFonts w:cs="Arial"/>
                              </w:rPr>
                              <w:t xml:space="preserve">: RAN2 assumes Rel-16 MAC PDU format is reused to carry discovery message, i.e., </w:t>
                            </w:r>
                            <w:r w:rsidRPr="000B4C99">
                              <w:rPr>
                                <w:rFonts w:cs="Arial"/>
                              </w:rPr>
                              <w:t xml:space="preserve">source L2 ID and </w:t>
                            </w:r>
                            <w:r>
                              <w:rPr>
                                <w:rFonts w:cs="Arial"/>
                              </w:rPr>
                              <w:t>d</w:t>
                            </w:r>
                            <w:r w:rsidRPr="000B4C99">
                              <w:rPr>
                                <w:rFonts w:cs="Arial"/>
                              </w:rPr>
                              <w:t xml:space="preserve">estination L2 ID are carried jointly by </w:t>
                            </w:r>
                            <w:r>
                              <w:rPr>
                                <w:rFonts w:cs="Arial"/>
                              </w:rPr>
                              <w:t>SCI at PHY layer</w:t>
                            </w:r>
                            <w:r w:rsidRPr="000B4C99">
                              <w:rPr>
                                <w:rFonts w:cs="Arial"/>
                              </w:rPr>
                              <w:t xml:space="preserve"> and MAC header</w:t>
                            </w:r>
                            <w:r>
                              <w:rPr>
                                <w:rFonts w:cs="Arial"/>
                              </w:rPr>
                              <w:t xml:space="preserve"> at MAC layer</w:t>
                            </w:r>
                          </w:p>
                          <w:p w:rsidR="00DB0EC3" w:rsidRPr="000B4C99" w:rsidRDefault="00DB0EC3" w:rsidP="00FD3A1E">
                            <w:pPr>
                              <w:spacing w:beforeLines="50" w:before="120"/>
                              <w:ind w:firstLineChars="425" w:firstLine="850"/>
                              <w:rPr>
                                <w:rFonts w:cs="Arial"/>
                              </w:rPr>
                            </w:pPr>
                            <w:r w:rsidRPr="000B4C99">
                              <w:rPr>
                                <w:rFonts w:cs="Arial"/>
                              </w:rPr>
                              <w:t>-</w:t>
                            </w:r>
                            <w:r w:rsidRPr="000B4C99">
                              <w:rPr>
                                <w:rFonts w:cs="Arial"/>
                              </w:rPr>
                              <w:tab/>
                              <w:t>8 bit in SCI and 16 bit in MAC header, for source L2 ID</w:t>
                            </w:r>
                          </w:p>
                          <w:p w:rsidR="00DB0EC3" w:rsidRPr="000B4C99" w:rsidRDefault="00DB0EC3" w:rsidP="00FD3A1E">
                            <w:pPr>
                              <w:ind w:firstLineChars="425" w:firstLine="850"/>
                              <w:rPr>
                                <w:rFonts w:cs="Arial"/>
                              </w:rPr>
                            </w:pPr>
                            <w:r w:rsidRPr="000B4C99">
                              <w:rPr>
                                <w:rFonts w:cs="Arial"/>
                              </w:rPr>
                              <w:t>-</w:t>
                            </w:r>
                            <w:r w:rsidRPr="000B4C99">
                              <w:rPr>
                                <w:rFonts w:cs="Arial"/>
                              </w:rPr>
                              <w:tab/>
                              <w:t>16 bit in SCI and 8 bit for MAC header, for destination L2 ID</w:t>
                            </w:r>
                          </w:p>
                          <w:p w:rsidR="00DB0EC3" w:rsidRDefault="00DB0EC3" w:rsidP="00FD3A1E">
                            <w:pPr>
                              <w:spacing w:beforeLines="50" w:before="120"/>
                              <w:ind w:firstLineChars="425" w:firstLine="850"/>
                            </w:pPr>
                            <w:r>
                              <w:rPr>
                                <w:rFonts w:cs="Arial"/>
                              </w:rPr>
                              <w:t>In Rel-16,</w:t>
                            </w:r>
                            <w:r w:rsidRPr="000B4C99">
                              <w:rPr>
                                <w:rFonts w:cs="Arial"/>
                              </w:rPr>
                              <w:t xml:space="preserve"> </w:t>
                            </w:r>
                            <w:r>
                              <w:rPr>
                                <w:rFonts w:cs="Arial"/>
                              </w:rPr>
                              <w:t>G</w:t>
                            </w:r>
                            <w:r w:rsidRPr="000B4C99">
                              <w:rPr>
                                <w:rFonts w:cs="Arial"/>
                              </w:rPr>
                              <w:t xml:space="preserve">roup ID is reflected as the destination L2 ID for </w:t>
                            </w:r>
                            <w:r>
                              <w:rPr>
                                <w:rFonts w:cs="Arial"/>
                              </w:rPr>
                              <w:t>G</w:t>
                            </w:r>
                            <w:r w:rsidRPr="000B4C99">
                              <w:rPr>
                                <w:rFonts w:cs="Arial"/>
                              </w:rPr>
                              <w:t>roup-cast</w:t>
                            </w:r>
                            <w:r>
                              <w:rPr>
                                <w:rFonts w:cs="Arial"/>
                              </w:rPr>
                              <w:t>.</w:t>
                            </w:r>
                          </w:p>
                        </w:txbxContent>
                      </wps:txbx>
                      <wps:bodyPr rot="0" vert="horz" wrap="square" lIns="91440" tIns="45720" rIns="91440" bIns="45720" anchor="t" anchorCtr="0">
                        <a:spAutoFit/>
                      </wps:bodyPr>
                    </wps:wsp>
                  </a:graphicData>
                </a:graphic>
              </wp:inline>
            </w:drawing>
          </mc:Choice>
          <mc:Fallback>
            <w:pict>
              <v:shape id="_x0000_s1029" type="#_x0000_t202" style="width:460.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">
                <v:textbox style="mso-fit-shape-to-text:t">
                  <w:txbxContent>
                    <w:p w:rsidR="00DB0EC3" w:rsidRPr="00C94EA8" w:rsidRDefault="00DB0EC3" w:rsidP="00FD3A1E">
                      <w:pPr>
                        <w:spacing w:before="240"/>
                        <w:rPr>
                          <w:rFonts w:cs="Arial"/>
                          <w:i/>
                        </w:rPr>
                      </w:pPr>
                      <w:r w:rsidRPr="00C94EA8">
                        <w:rPr>
                          <w:rFonts w:cs="Arial"/>
                          <w:i/>
                        </w:rPr>
                        <w:t>SA2 has agreed “Destination L2 ID, Source L2 ID; Discovery Group ID” will be included in discovery messages, RAN2 is kindly ask whether they can be included in an AS layer, e.g. in MAC header.</w:t>
                      </w:r>
                    </w:p>
                    <w:p w:rsidR="00DB0EC3" w:rsidRPr="000B4C99" w:rsidRDefault="00DB0EC3" w:rsidP="00FD3A1E">
                      <w:pPr>
                        <w:spacing w:before="240"/>
                        <w:ind w:left="849" w:hangingChars="423" w:hanging="849"/>
                        <w:rPr>
                          <w:rFonts w:cs="Arial"/>
                        </w:rPr>
                      </w:pPr>
                      <w:r w:rsidRPr="00C94EA8">
                        <w:rPr>
                          <w:rFonts w:cs="Arial" w:hint="eastAsia"/>
                          <w:b/>
                        </w:rPr>
                        <w:t>A</w:t>
                      </w:r>
                      <w:r w:rsidRPr="00C94EA8">
                        <w:rPr>
                          <w:rFonts w:cs="Arial"/>
                          <w:b/>
                        </w:rPr>
                        <w:t>nswer</w:t>
                      </w:r>
                      <w:r>
                        <w:rPr>
                          <w:rFonts w:cs="Arial"/>
                        </w:rPr>
                        <w:t xml:space="preserve">: RAN2 assumes Rel-16 MAC PDU format is reused to carry discovery message, i.e., </w:t>
                      </w:r>
                      <w:r w:rsidRPr="000B4C99">
                        <w:rPr>
                          <w:rFonts w:cs="Arial"/>
                        </w:rPr>
                        <w:t xml:space="preserve">source L2 ID and </w:t>
                      </w:r>
                      <w:r>
                        <w:rPr>
                          <w:rFonts w:cs="Arial"/>
                        </w:rPr>
                        <w:t>d</w:t>
                      </w:r>
                      <w:r w:rsidRPr="000B4C99">
                        <w:rPr>
                          <w:rFonts w:cs="Arial"/>
                        </w:rPr>
                        <w:t xml:space="preserve">estination L2 ID are carried jointly by </w:t>
                      </w:r>
                      <w:r>
                        <w:rPr>
                          <w:rFonts w:cs="Arial"/>
                        </w:rPr>
                        <w:t>SCI at PHY layer</w:t>
                      </w:r>
                      <w:r w:rsidRPr="000B4C99">
                        <w:rPr>
                          <w:rFonts w:cs="Arial"/>
                        </w:rPr>
                        <w:t xml:space="preserve"> and MAC header</w:t>
                      </w:r>
                      <w:r>
                        <w:rPr>
                          <w:rFonts w:cs="Arial"/>
                        </w:rPr>
                        <w:t xml:space="preserve"> at MAC layer</w:t>
                      </w:r>
                    </w:p>
                    <w:p w:rsidR="00DB0EC3" w:rsidRPr="000B4C99" w:rsidRDefault="00DB0EC3" w:rsidP="00FD3A1E">
                      <w:pPr>
                        <w:spacing w:beforeLines="50" w:before="120"/>
                        <w:ind w:firstLineChars="425" w:firstLine="850"/>
                        <w:rPr>
                          <w:rFonts w:cs="Arial"/>
                        </w:rPr>
                      </w:pPr>
                      <w:r w:rsidRPr="000B4C99">
                        <w:rPr>
                          <w:rFonts w:cs="Arial"/>
                        </w:rPr>
                        <w:t>-</w:t>
                      </w:r>
                      <w:r w:rsidRPr="000B4C99">
                        <w:rPr>
                          <w:rFonts w:cs="Arial"/>
                        </w:rPr>
                        <w:tab/>
                        <w:t>8 bit in SCI and 16 bit in MAC header, for source L2 ID</w:t>
                      </w:r>
                    </w:p>
                    <w:p w:rsidR="00DB0EC3" w:rsidRPr="000B4C99" w:rsidRDefault="00DB0EC3" w:rsidP="00FD3A1E">
                      <w:pPr>
                        <w:ind w:firstLineChars="425" w:firstLine="850"/>
                        <w:rPr>
                          <w:rFonts w:cs="Arial"/>
                        </w:rPr>
                      </w:pPr>
                      <w:r w:rsidRPr="000B4C99">
                        <w:rPr>
                          <w:rFonts w:cs="Arial"/>
                        </w:rPr>
                        <w:t>-</w:t>
                      </w:r>
                      <w:r w:rsidRPr="000B4C99">
                        <w:rPr>
                          <w:rFonts w:cs="Arial"/>
                        </w:rPr>
                        <w:tab/>
                        <w:t>16 bit in SCI and 8 bit for MAC header, for destination L2 ID</w:t>
                      </w:r>
                    </w:p>
                    <w:p w:rsidR="00DB0EC3" w:rsidRDefault="00DB0EC3" w:rsidP="00FD3A1E">
                      <w:pPr>
                        <w:spacing w:beforeLines="50" w:before="120"/>
                        <w:ind w:firstLineChars="425" w:firstLine="850"/>
                      </w:pPr>
                      <w:r>
                        <w:rPr>
                          <w:rFonts w:cs="Arial"/>
                        </w:rPr>
                        <w:t>In Rel-16,</w:t>
                      </w:r>
                      <w:r w:rsidRPr="000B4C99">
                        <w:rPr>
                          <w:rFonts w:cs="Arial"/>
                        </w:rPr>
                        <w:t xml:space="preserve"> </w:t>
                      </w:r>
                      <w:r>
                        <w:rPr>
                          <w:rFonts w:cs="Arial"/>
                        </w:rPr>
                        <w:t>G</w:t>
                      </w:r>
                      <w:r w:rsidRPr="000B4C99">
                        <w:rPr>
                          <w:rFonts w:cs="Arial"/>
                        </w:rPr>
                        <w:t xml:space="preserve">roup ID is reflected as the destination L2 ID for </w:t>
                      </w:r>
                      <w:r>
                        <w:rPr>
                          <w:rFonts w:cs="Arial"/>
                        </w:rPr>
                        <w:t>G</w:t>
                      </w:r>
                      <w:r w:rsidRPr="000B4C99">
                        <w:rPr>
                          <w:rFonts w:cs="Arial"/>
                        </w:rPr>
                        <w:t>roup-cast</w:t>
                      </w:r>
                      <w:r>
                        <w:rPr>
                          <w:rFonts w:cs="Arial"/>
                        </w:rPr>
                        <w:t>.</w:t>
                      </w:r>
                    </w:p>
                  </w:txbxContent>
                </v:textbox>
                <w10:anchorlock/>
              </v:shape>
            </w:pict>
          </mc:Fallback>
        </mc:AlternateContent>
      </w:r>
    </w:p>
    <w:p w:rsidR="00FD3A1E" w:rsidRDefault="00FD3A1E" w:rsidP="00C36C98">
      <w:pPr>
        <w:spacing w:before="240"/>
      </w:pPr>
      <w:r>
        <w:rPr>
          <w:rFonts w:hint="eastAsia"/>
        </w:rPr>
        <w:t>I</w:t>
      </w:r>
      <w:r>
        <w:t>t means there is no special design for L1 destination ID including Group ID. Considering a general discovery message need be designed also for other discovery service apart from sidelink relay, it should be desirable not to be fixed the L1 destination ID for discovery message. We also agree with observation5 from [7]</w:t>
      </w:r>
      <w:r w:rsidR="0059372D">
        <w:t>.</w:t>
      </w:r>
      <w:r w:rsidR="004E1FC6">
        <w:t xml:space="preserve"> Since RAN2 already agreed to introduce a new LCID in MAC layer for discovery message for shared resource pool case, UE can still filter out discovery message in MAC layer.</w:t>
      </w:r>
    </w:p>
    <w:p w:rsidR="00FD3A1E" w:rsidRPr="00151C4E" w:rsidRDefault="0059372D" w:rsidP="00C36C98">
      <w:pPr>
        <w:spacing w:before="240"/>
        <w:rPr>
          <w:b/>
        </w:rPr>
      </w:pPr>
      <w:r w:rsidRPr="00151C4E">
        <w:rPr>
          <w:rFonts w:hint="eastAsia"/>
          <w:b/>
        </w:rPr>
        <w:t>P</w:t>
      </w:r>
      <w:r w:rsidR="00E072E6">
        <w:rPr>
          <w:b/>
        </w:rPr>
        <w:t>roposal6</w:t>
      </w:r>
      <w:r w:rsidRPr="00151C4E">
        <w:rPr>
          <w:b/>
        </w:rPr>
        <w:t>: for shared resource pool</w:t>
      </w:r>
      <w:r w:rsidR="004E1FC6" w:rsidRPr="00151C4E">
        <w:rPr>
          <w:b/>
        </w:rPr>
        <w:t>,</w:t>
      </w:r>
      <w:r w:rsidRPr="00151C4E">
        <w:rPr>
          <w:b/>
        </w:rPr>
        <w:t xml:space="preserve"> not to introduce</w:t>
      </w:r>
      <w:r w:rsidR="004E1FC6" w:rsidRPr="00151C4E">
        <w:rPr>
          <w:b/>
        </w:rPr>
        <w:t xml:space="preserve"> dedicated destination ID for discovery message.</w:t>
      </w:r>
    </w:p>
    <w:p w:rsidR="00993C10" w:rsidRPr="000A637F" w:rsidRDefault="00151C4E" w:rsidP="00151C4E">
      <w:pPr>
        <w:pStyle w:val="3"/>
      </w:pPr>
      <w:r>
        <w:t>Issues of s</w:t>
      </w:r>
      <w:r w:rsidR="004E1FC6">
        <w:t>eparate</w:t>
      </w:r>
      <w:r w:rsidR="0079797E">
        <w:t xml:space="preserve"> resource pool</w:t>
      </w:r>
    </w:p>
    <w:p w:rsidR="00151C4E" w:rsidRDefault="0079797E" w:rsidP="00BD11D9">
      <w:r>
        <w:rPr>
          <w:rFonts w:hint="eastAsia"/>
        </w:rPr>
        <w:t>F</w:t>
      </w:r>
      <w:r>
        <w:t xml:space="preserve">or separate resource pool, it is not necessary for UE to filter out discovery message since it is already done implicitly via separate resource pool by nature. But a unified solution is desirable to reduce standardization work load in case RAN2 agree in WI phase that separate resource pool is also supported. </w:t>
      </w:r>
    </w:p>
    <w:p w:rsidR="00BD11D9" w:rsidRPr="0079797E" w:rsidRDefault="000A7E50" w:rsidP="00BD11D9">
      <w:pPr>
        <w:rPr>
          <w:b/>
        </w:rPr>
      </w:pPr>
      <w:r w:rsidRPr="0079797E">
        <w:rPr>
          <w:rFonts w:hint="eastAsia"/>
          <w:b/>
        </w:rPr>
        <w:t>P</w:t>
      </w:r>
      <w:r w:rsidR="00E072E6">
        <w:rPr>
          <w:b/>
        </w:rPr>
        <w:t>roposal 7</w:t>
      </w:r>
      <w:r w:rsidRPr="0079797E">
        <w:rPr>
          <w:b/>
        </w:rPr>
        <w:t>: To introduce a new LCID for separate resource pool same as shared resource pool</w:t>
      </w:r>
    </w:p>
    <w:p w:rsidR="00DA25FA" w:rsidRPr="00D9342C" w:rsidRDefault="00DA25FA" w:rsidP="00D9342C">
      <w:r w:rsidRPr="00D9342C">
        <w:rPr>
          <w:rFonts w:hint="eastAsia"/>
        </w:rPr>
        <w:t>On</w:t>
      </w:r>
      <w:r w:rsidRPr="00D9342C">
        <w:t xml:space="preserve">e reason not to introduce separate resource pool is that some companies believe there is RAN1 impact. Our understanding is that current Rel16 sidelink transmission scheme can already enable UE to transmit discovery message. The main difference compared to other sidelink SRB is that this is a new SL SRB. There are some specific solution for separate resource pool as LTE system, for example the proposal 9 from [8]. Our view is that NR system is not necessary to copy LTE solution considering big difference between LTE and NR sidelink and also standardization work load. </w:t>
      </w:r>
      <w:r w:rsidR="00D9342C" w:rsidRPr="00D9342C">
        <w:t>RAN2 can agree that no RAN1 spec enhancement is needed in principle unless some function is broken.</w:t>
      </w:r>
    </w:p>
    <w:p w:rsidR="007B7EBC" w:rsidRPr="00877C35" w:rsidRDefault="00D9342C" w:rsidP="00574D87">
      <w:pPr>
        <w:pStyle w:val="Doc-text2"/>
        <w:spacing w:beforeLines="50" w:before="120" w:afterLines="50" w:after="120"/>
        <w:ind w:left="0" w:firstLine="0"/>
        <w:rPr>
          <w:b/>
        </w:rPr>
      </w:pPr>
      <w:r w:rsidRPr="00D9342C">
        <w:rPr>
          <w:rFonts w:eastAsiaTheme="minorEastAsia"/>
          <w:b/>
          <w:lang w:val="en-US" w:eastAsia="zh-CN"/>
        </w:rPr>
        <w:t>Proposal</w:t>
      </w:r>
      <w:r w:rsidR="00E072E6">
        <w:rPr>
          <w:rFonts w:eastAsiaTheme="minorEastAsia"/>
          <w:b/>
          <w:lang w:val="en-US" w:eastAsia="zh-CN"/>
        </w:rPr>
        <w:t>8</w:t>
      </w:r>
      <w:r w:rsidRPr="00D9342C">
        <w:rPr>
          <w:rFonts w:eastAsiaTheme="minorEastAsia"/>
          <w:b/>
          <w:lang w:val="en-US" w:eastAsia="zh-CN"/>
        </w:rPr>
        <w:t>:</w:t>
      </w:r>
      <w:r>
        <w:rPr>
          <w:rFonts w:eastAsiaTheme="minorEastAsia"/>
          <w:b/>
          <w:lang w:val="en-US" w:eastAsia="zh-CN"/>
        </w:rPr>
        <w:t xml:space="preserve"> For separate resource pool,</w:t>
      </w:r>
      <w:r w:rsidRPr="00D9342C">
        <w:rPr>
          <w:rFonts w:eastAsiaTheme="minorEastAsia"/>
          <w:b/>
          <w:lang w:val="en-US" w:eastAsia="zh-CN"/>
        </w:rPr>
        <w:t xml:space="preserve"> </w:t>
      </w:r>
      <w:r>
        <w:rPr>
          <w:rFonts w:eastAsiaTheme="minorEastAsia"/>
          <w:b/>
          <w:lang w:val="en-US" w:eastAsia="zh-CN"/>
        </w:rPr>
        <w:t>r</w:t>
      </w:r>
      <w:r w:rsidRPr="00D9342C">
        <w:rPr>
          <w:rFonts w:eastAsiaTheme="minorEastAsia"/>
          <w:b/>
          <w:lang w:val="en-US" w:eastAsia="zh-CN"/>
        </w:rPr>
        <w:t>euse Rel16 PHY solution to transmit discovery message and no enhancement on RAN1 aspects are needed in principle.</w:t>
      </w:r>
    </w:p>
    <w:p w:rsidR="003916D2" w:rsidRDefault="003916D2" w:rsidP="003916D2">
      <w:pPr>
        <w:pStyle w:val="1"/>
      </w:pPr>
      <w:r w:rsidRPr="003916D2">
        <w:t>Conclusion</w:t>
      </w:r>
      <w:r>
        <w:t xml:space="preserve"> </w:t>
      </w:r>
    </w:p>
    <w:p w:rsidR="000957C5" w:rsidRDefault="000957C5" w:rsidP="000957C5">
      <w:pPr>
        <w:rPr>
          <w:b/>
        </w:rPr>
      </w:pPr>
      <w:r w:rsidRPr="004C00D3">
        <w:rPr>
          <w:rFonts w:hint="eastAsia"/>
          <w:b/>
        </w:rPr>
        <w:t>P</w:t>
      </w:r>
      <w:r w:rsidRPr="004C00D3">
        <w:rPr>
          <w:b/>
        </w:rPr>
        <w:t>roposal1: For both L2 and L3 UE-to-Network relay, discovery mode</w:t>
      </w:r>
      <w:r>
        <w:rPr>
          <w:b/>
        </w:rPr>
        <w:t>l A and model B are</w:t>
      </w:r>
      <w:r w:rsidRPr="004C00D3">
        <w:rPr>
          <w:b/>
        </w:rPr>
        <w:t xml:space="preserve"> agreed as discovery model.</w:t>
      </w:r>
    </w:p>
    <w:p w:rsidR="000957C5" w:rsidRPr="004C00D3" w:rsidRDefault="000957C5" w:rsidP="000957C5">
      <w:pPr>
        <w:rPr>
          <w:b/>
        </w:rPr>
      </w:pPr>
      <w:r>
        <w:rPr>
          <w:b/>
        </w:rPr>
        <w:t>Proposal1a: For both L2 and L3 UE-to-UE relay, discovery model A and model B are agreed as discovery model.</w:t>
      </w:r>
    </w:p>
    <w:p w:rsidR="000957C5" w:rsidRDefault="000957C5" w:rsidP="000957C5">
      <w:pPr>
        <w:pStyle w:val="ac"/>
        <w:spacing w:before="120"/>
        <w:rPr>
          <w:b/>
          <w:noProof/>
        </w:rPr>
      </w:pPr>
      <w:r w:rsidRPr="006F4231">
        <w:rPr>
          <w:b/>
          <w:noProof/>
        </w:rPr>
        <w:t>Proposal2: when remote UE is triggered to reselect relay, it should be allowed to transmit discovery message.</w:t>
      </w:r>
    </w:p>
    <w:p w:rsidR="000957C5" w:rsidRPr="00E865B6" w:rsidRDefault="000957C5" w:rsidP="000957C5">
      <w:pPr>
        <w:rPr>
          <w:b/>
          <w:noProof/>
        </w:rPr>
      </w:pPr>
      <w:r w:rsidRPr="00E865B6">
        <w:rPr>
          <w:rFonts w:hint="eastAsia"/>
          <w:b/>
          <w:noProof/>
        </w:rPr>
        <w:t>P</w:t>
      </w:r>
      <w:r w:rsidRPr="00E865B6">
        <w:rPr>
          <w:b/>
          <w:noProof/>
        </w:rPr>
        <w:t>roposal 3: to remove following editor note</w:t>
      </w:r>
      <w:r>
        <w:rPr>
          <w:b/>
          <w:noProof/>
        </w:rPr>
        <w:t xml:space="preserve"> and address this issue in WI phase</w:t>
      </w:r>
      <w:r w:rsidRPr="00E865B6">
        <w:rPr>
          <w:b/>
          <w:noProof/>
        </w:rPr>
        <w:t>:</w:t>
      </w:r>
    </w:p>
    <w:p w:rsidR="000957C5" w:rsidRPr="008072B1" w:rsidRDefault="000957C5" w:rsidP="000957C5">
      <w:pPr>
        <w:rPr>
          <w:rFonts w:eastAsia="Malgun Gothic"/>
          <w:i/>
          <w:color w:val="0000FF"/>
          <w:lang w:eastAsia="ko-KR"/>
        </w:rPr>
      </w:pPr>
      <w:r w:rsidRPr="008072B1">
        <w:rPr>
          <w:rFonts w:eastAsia="Malgun Gothic"/>
          <w:i/>
          <w:color w:val="0000FF"/>
          <w:lang w:eastAsia="ko-KR"/>
        </w:rPr>
        <w:t>Editor note: For Remote UE in RRC_CONNECTED, the detail of configuration provided by serving gNB is FFS</w:t>
      </w:r>
    </w:p>
    <w:p w:rsidR="000957C5" w:rsidRPr="006F4231" w:rsidRDefault="000957C5" w:rsidP="000957C5">
      <w:pPr>
        <w:spacing w:before="240"/>
        <w:rPr>
          <w:b/>
        </w:rPr>
      </w:pPr>
      <w:r w:rsidRPr="00E865B6">
        <w:rPr>
          <w:rFonts w:hint="eastAsia"/>
          <w:b/>
        </w:rPr>
        <w:lastRenderedPageBreak/>
        <w:t>P</w:t>
      </w:r>
      <w:r w:rsidRPr="00E865B6">
        <w:rPr>
          <w:b/>
        </w:rPr>
        <w:t>roposal 4: for L2 solution, it is not necessary for gNB to configure an out of coverage remote UE with radio configuration for transmission of discovery message via indirect Uu connection</w:t>
      </w:r>
    </w:p>
    <w:p w:rsidR="000957C5" w:rsidRDefault="000957C5" w:rsidP="000957C5">
      <w:r w:rsidRPr="000A7E50">
        <w:rPr>
          <w:rFonts w:hint="eastAsia"/>
          <w:b/>
        </w:rPr>
        <w:t>P</w:t>
      </w:r>
      <w:r>
        <w:rPr>
          <w:b/>
        </w:rPr>
        <w:t>roposal5</w:t>
      </w:r>
      <w:r w:rsidRPr="000A7E50">
        <w:rPr>
          <w:b/>
        </w:rPr>
        <w:t xml:space="preserve">: </w:t>
      </w:r>
      <w:r>
        <w:rPr>
          <w:b/>
        </w:rPr>
        <w:t>The protocol stack for discovery message is Discovery/PDCP/RLC/MAC/PHY</w:t>
      </w:r>
      <w:r w:rsidRPr="000A7E50">
        <w:rPr>
          <w:b/>
        </w:rPr>
        <w:t>.</w:t>
      </w:r>
    </w:p>
    <w:p w:rsidR="000957C5" w:rsidRPr="00151C4E" w:rsidRDefault="000957C5" w:rsidP="000957C5">
      <w:pPr>
        <w:spacing w:before="240"/>
        <w:rPr>
          <w:b/>
        </w:rPr>
      </w:pPr>
      <w:r w:rsidRPr="00151C4E">
        <w:rPr>
          <w:rFonts w:hint="eastAsia"/>
          <w:b/>
        </w:rPr>
        <w:t>P</w:t>
      </w:r>
      <w:r>
        <w:rPr>
          <w:b/>
        </w:rPr>
        <w:t>roposal6</w:t>
      </w:r>
      <w:r w:rsidRPr="00151C4E">
        <w:rPr>
          <w:b/>
        </w:rPr>
        <w:t>: for shared resource pool, not to introduce dedicated destination ID for discovery message.</w:t>
      </w:r>
    </w:p>
    <w:p w:rsidR="000957C5" w:rsidRPr="0079797E" w:rsidRDefault="000957C5" w:rsidP="000957C5">
      <w:pPr>
        <w:rPr>
          <w:b/>
        </w:rPr>
      </w:pPr>
      <w:r w:rsidRPr="0079797E">
        <w:rPr>
          <w:rFonts w:hint="eastAsia"/>
          <w:b/>
        </w:rPr>
        <w:t>P</w:t>
      </w:r>
      <w:r>
        <w:rPr>
          <w:b/>
        </w:rPr>
        <w:t>roposal 7</w:t>
      </w:r>
      <w:r w:rsidRPr="0079797E">
        <w:rPr>
          <w:b/>
        </w:rPr>
        <w:t>: To introduce a new LCID for separate resource pool same as shared resource pool</w:t>
      </w:r>
    </w:p>
    <w:p w:rsidR="00FC0340" w:rsidRPr="00E67C78" w:rsidRDefault="000957C5" w:rsidP="000957C5">
      <w:pPr>
        <w:pStyle w:val="Doc-text2"/>
        <w:spacing w:beforeLines="50" w:before="120" w:afterLines="50" w:after="120"/>
        <w:ind w:left="0" w:firstLine="0"/>
      </w:pPr>
      <w:r w:rsidRPr="00D9342C">
        <w:rPr>
          <w:rFonts w:eastAsiaTheme="minorEastAsia"/>
          <w:b/>
          <w:lang w:val="en-US" w:eastAsia="zh-CN"/>
        </w:rPr>
        <w:t>Proposal</w:t>
      </w:r>
      <w:r>
        <w:rPr>
          <w:rFonts w:eastAsiaTheme="minorEastAsia"/>
          <w:b/>
          <w:lang w:val="en-US" w:eastAsia="zh-CN"/>
        </w:rPr>
        <w:t>8</w:t>
      </w:r>
      <w:r w:rsidRPr="00D9342C">
        <w:rPr>
          <w:rFonts w:eastAsiaTheme="minorEastAsia"/>
          <w:b/>
          <w:lang w:val="en-US" w:eastAsia="zh-CN"/>
        </w:rPr>
        <w:t>:</w:t>
      </w:r>
      <w:r>
        <w:rPr>
          <w:rFonts w:eastAsiaTheme="minorEastAsia"/>
          <w:b/>
          <w:lang w:val="en-US" w:eastAsia="zh-CN"/>
        </w:rPr>
        <w:t xml:space="preserve"> For separate resource pool,</w:t>
      </w:r>
      <w:r w:rsidRPr="00D9342C">
        <w:rPr>
          <w:rFonts w:eastAsiaTheme="minorEastAsia"/>
          <w:b/>
          <w:lang w:val="en-US" w:eastAsia="zh-CN"/>
        </w:rPr>
        <w:t xml:space="preserve"> </w:t>
      </w:r>
      <w:r>
        <w:rPr>
          <w:rFonts w:eastAsiaTheme="minorEastAsia"/>
          <w:b/>
          <w:lang w:val="en-US" w:eastAsia="zh-CN"/>
        </w:rPr>
        <w:t>r</w:t>
      </w:r>
      <w:r w:rsidRPr="00D9342C">
        <w:rPr>
          <w:rFonts w:eastAsiaTheme="minorEastAsia"/>
          <w:b/>
          <w:lang w:val="en-US" w:eastAsia="zh-CN"/>
        </w:rPr>
        <w:t>euse Rel16 PHY solution to transmit discovery message and no enhancement on RAN1 aspects are needed in principle.</w:t>
      </w:r>
    </w:p>
    <w:p w:rsidR="00D0573B" w:rsidRDefault="00D0573B">
      <w:pPr>
        <w:pStyle w:val="1"/>
      </w:pPr>
      <w:bookmarkStart w:id="8" w:name="_In-sequence_SDU_delivery"/>
      <w:bookmarkStart w:id="9" w:name="_Ref189809556"/>
      <w:bookmarkStart w:id="10" w:name="_Ref174151459"/>
      <w:bookmarkStart w:id="11" w:name="_Ref450865335"/>
      <w:bookmarkEnd w:id="8"/>
      <w:r>
        <w:rPr>
          <w:rFonts w:hint="eastAsia"/>
        </w:rPr>
        <w:t>Reference</w:t>
      </w:r>
      <w:bookmarkEnd w:id="9"/>
      <w:bookmarkEnd w:id="10"/>
      <w:bookmarkEnd w:id="11"/>
    </w:p>
    <w:p w:rsidR="00127195" w:rsidRDefault="00127195" w:rsidP="00127195">
      <w:r>
        <w:t xml:space="preserve">[1] </w:t>
      </w:r>
      <w:r w:rsidRPr="00DF38D8">
        <w:t>R2-2010693</w:t>
      </w:r>
      <w:r>
        <w:tab/>
      </w:r>
      <w:r w:rsidRPr="00440CA5">
        <w:t>LS on SA2 progress on UE-to-Network Relay and UE-to-UE Relay (S2-2007945; contact: OPPO</w:t>
      </w:r>
      <w:r>
        <w:t>)</w:t>
      </w:r>
      <w:r>
        <w:tab/>
        <w:t>SA2</w:t>
      </w:r>
      <w:r>
        <w:tab/>
        <w:t>LS in</w:t>
      </w:r>
      <w:r>
        <w:tab/>
        <w:t>Rel-17</w:t>
      </w:r>
      <w:r>
        <w:tab/>
        <w:t>FS_5G_ProSe</w:t>
      </w:r>
      <w:r>
        <w:tab/>
        <w:t>To:RAN2, SA3</w:t>
      </w:r>
    </w:p>
    <w:p w:rsidR="00FE0B3C" w:rsidRDefault="00FE0B3C" w:rsidP="00127195">
      <w:r>
        <w:t xml:space="preserve">[2] S2-2008296 </w:t>
      </w:r>
      <w:r w:rsidR="00403953">
        <w:tab/>
      </w:r>
      <w:r w:rsidRPr="00FE0B3C">
        <w:t>Interim conclusion for L3 UE-to-Network Relay solutions for Key Issue#3</w:t>
      </w:r>
    </w:p>
    <w:p w:rsidR="004C00D3" w:rsidRDefault="004C00D3" w:rsidP="00127195">
      <w:pPr>
        <w:rPr>
          <w:rFonts w:cs="Arial"/>
        </w:rPr>
      </w:pPr>
      <w:r>
        <w:t xml:space="preserve">[3] </w:t>
      </w:r>
      <w:r w:rsidRPr="00DC37CE">
        <w:t>S2-2008298</w:t>
      </w:r>
      <w:r w:rsidRPr="004C00D3">
        <w:t xml:space="preserve"> </w:t>
      </w:r>
      <w:r w:rsidR="00403953">
        <w:tab/>
      </w:r>
      <w:r w:rsidRPr="004C00D3">
        <w:rPr>
          <w:rFonts w:cs="Arial" w:hint="eastAsia"/>
        </w:rPr>
        <w:t>KI#</w:t>
      </w:r>
      <w:r w:rsidRPr="004C00D3">
        <w:rPr>
          <w:rFonts w:cs="Arial"/>
        </w:rPr>
        <w:t>3</w:t>
      </w:r>
      <w:r w:rsidRPr="004C00D3">
        <w:rPr>
          <w:rFonts w:cs="Arial" w:hint="eastAsia"/>
        </w:rPr>
        <w:t xml:space="preserve">: </w:t>
      </w:r>
      <w:r w:rsidRPr="004C00D3">
        <w:rPr>
          <w:rFonts w:cs="Arial"/>
        </w:rPr>
        <w:t>E</w:t>
      </w:r>
      <w:r w:rsidRPr="004C00D3">
        <w:rPr>
          <w:rFonts w:cs="Arial" w:hint="eastAsia"/>
        </w:rPr>
        <w:t>valuation for KI#</w:t>
      </w:r>
      <w:r w:rsidRPr="004C00D3">
        <w:rPr>
          <w:rFonts w:cs="Arial"/>
        </w:rPr>
        <w:t>3 on L2 UE-to-Network Relay</w:t>
      </w:r>
    </w:p>
    <w:p w:rsidR="006F4231" w:rsidRDefault="006F4231" w:rsidP="006F4231">
      <w:pPr>
        <w:pStyle w:val="Doc-title"/>
      </w:pPr>
      <w:r>
        <w:rPr>
          <w:rFonts w:cs="Arial"/>
        </w:rPr>
        <w:t xml:space="preserve">[4] </w:t>
      </w:r>
      <w:r w:rsidRPr="00DF38D8">
        <w:rPr>
          <w:lang w:val="en-GB"/>
        </w:rPr>
        <w:t>R2-2010661</w:t>
      </w:r>
      <w:r>
        <w:tab/>
        <w:t>Summary of  [Post111-e][623][Relay]Remaining issues on relay discovery (rapporteur)</w:t>
      </w:r>
      <w:r>
        <w:tab/>
        <w:t>OPPO</w:t>
      </w:r>
      <w:r>
        <w:tab/>
        <w:t>discussion</w:t>
      </w:r>
      <w:r>
        <w:tab/>
        <w:t>Rel-17</w:t>
      </w:r>
      <w:r>
        <w:tab/>
        <w:t>FS_NR_SL_relay</w:t>
      </w:r>
      <w:r>
        <w:tab/>
      </w:r>
      <w:r w:rsidRPr="00DF38D8">
        <w:rPr>
          <w:lang w:val="en-GB"/>
        </w:rPr>
        <w:t>R2-2008815</w:t>
      </w:r>
      <w:r>
        <w:tab/>
        <w:t>Late</w:t>
      </w:r>
    </w:p>
    <w:p w:rsidR="006F4231" w:rsidRDefault="006F4231" w:rsidP="00127195">
      <w:r>
        <w:t xml:space="preserve">[5] </w:t>
      </w:r>
      <w:r w:rsidRPr="00FF179E">
        <w:t>S2-2009229</w:t>
      </w:r>
      <w:r>
        <w:t xml:space="preserve"> </w:t>
      </w:r>
      <w:r w:rsidR="00403953">
        <w:tab/>
      </w:r>
      <w:r w:rsidRPr="006F4231">
        <w:t>Reply LS on Direct Discovery and Relay (S2-2008500/R2-2010883)</w:t>
      </w:r>
    </w:p>
    <w:p w:rsidR="00FD3A1E" w:rsidRDefault="00FD3A1E" w:rsidP="00127195">
      <w:pPr>
        <w:rPr>
          <w:rStyle w:val="a5"/>
        </w:rPr>
      </w:pPr>
      <w:r>
        <w:t xml:space="preserve">[6] </w:t>
      </w:r>
      <w:r w:rsidRPr="00DF38D8">
        <w:t>R2-2010862</w:t>
      </w:r>
      <w:r>
        <w:rPr>
          <w:rStyle w:val="a5"/>
        </w:rPr>
        <w:t xml:space="preserve"> </w:t>
      </w:r>
      <w:r w:rsidR="007811E9">
        <w:rPr>
          <w:rStyle w:val="a5"/>
        </w:rPr>
        <w:t xml:space="preserve"> </w:t>
      </w:r>
      <w:r w:rsidR="00403953">
        <w:rPr>
          <w:rStyle w:val="a5"/>
        </w:rPr>
        <w:tab/>
      </w:r>
      <w:r w:rsidR="007811E9" w:rsidRPr="0059093C">
        <w:rPr>
          <w:rFonts w:eastAsia="Arial Unicode MS" w:cs="Arial"/>
        </w:rPr>
        <w:t xml:space="preserve">Reply LS on </w:t>
      </w:r>
      <w:r w:rsidR="007811E9">
        <w:rPr>
          <w:rFonts w:eastAsia="Arial Unicode MS" w:cs="Arial" w:hint="eastAsia"/>
        </w:rPr>
        <w:t>D</w:t>
      </w:r>
      <w:r w:rsidR="007811E9" w:rsidRPr="0059093C">
        <w:rPr>
          <w:rFonts w:eastAsia="Arial Unicode MS" w:cs="Arial"/>
        </w:rPr>
        <w:t xml:space="preserve">irect </w:t>
      </w:r>
      <w:r w:rsidR="007811E9">
        <w:rPr>
          <w:rFonts w:eastAsia="Arial Unicode MS" w:cs="Arial" w:hint="eastAsia"/>
        </w:rPr>
        <w:t>D</w:t>
      </w:r>
      <w:r w:rsidR="007811E9" w:rsidRPr="0059093C">
        <w:rPr>
          <w:rFonts w:eastAsia="Arial Unicode MS" w:cs="Arial"/>
        </w:rPr>
        <w:t xml:space="preserve">iscovery and </w:t>
      </w:r>
      <w:r w:rsidR="007811E9">
        <w:rPr>
          <w:rFonts w:eastAsia="Arial Unicode MS" w:cs="Arial" w:hint="eastAsia"/>
        </w:rPr>
        <w:t>R</w:t>
      </w:r>
      <w:r w:rsidR="007811E9" w:rsidRPr="0059093C">
        <w:rPr>
          <w:rFonts w:eastAsia="Arial Unicode MS" w:cs="Arial"/>
        </w:rPr>
        <w:t>elay</w:t>
      </w:r>
    </w:p>
    <w:p w:rsidR="00FD3A1E" w:rsidRDefault="00FD3A1E" w:rsidP="00FD3A1E">
      <w:pPr>
        <w:pStyle w:val="Doc-title"/>
      </w:pPr>
      <w:r>
        <w:t xml:space="preserve">[7] </w:t>
      </w:r>
      <w:r w:rsidRPr="00DF38D8">
        <w:rPr>
          <w:lang w:val="en-GB"/>
        </w:rPr>
        <w:t>R2-2008965</w:t>
      </w:r>
      <w:r>
        <w:tab/>
        <w:t xml:space="preserve">Remaining issues on discovery  and relay (re)selection </w:t>
      </w:r>
      <w:r>
        <w:tab/>
        <w:t>Qualcomm Incorporated</w:t>
      </w:r>
      <w:r>
        <w:tab/>
        <w:t>discussion</w:t>
      </w:r>
      <w:r>
        <w:tab/>
        <w:t>Rel-17</w:t>
      </w:r>
      <w:r>
        <w:tab/>
        <w:t>FS_NR_SL_relay</w:t>
      </w:r>
    </w:p>
    <w:p w:rsidR="00DA25FA" w:rsidRDefault="00DA25FA" w:rsidP="00DA25FA">
      <w:pPr>
        <w:pStyle w:val="Doc-title"/>
      </w:pPr>
      <w:r>
        <w:t xml:space="preserve">[8] </w:t>
      </w:r>
      <w:r w:rsidRPr="00DF38D8">
        <w:rPr>
          <w:lang w:val="en-GB"/>
        </w:rPr>
        <w:t>R2-2009204</w:t>
      </w:r>
      <w:r>
        <w:tab/>
        <w:t>Discovery Procedure for SL Relays</w:t>
      </w:r>
      <w:r>
        <w:tab/>
        <w:t>InterDigital</w:t>
      </w:r>
      <w:r>
        <w:tab/>
        <w:t>discussion</w:t>
      </w:r>
      <w:r>
        <w:tab/>
        <w:t>Rel-17</w:t>
      </w:r>
      <w:r>
        <w:tab/>
        <w:t>FS_NR_SL_relay</w:t>
      </w:r>
    </w:p>
    <w:p w:rsidR="00FD3A1E" w:rsidRDefault="00D333EF" w:rsidP="00127195">
      <w:r>
        <w:rPr>
          <w:rFonts w:hint="eastAsia"/>
        </w:rPr>
        <w:t>[</w:t>
      </w:r>
      <w:r>
        <w:t xml:space="preserve">9] </w:t>
      </w:r>
      <w:r w:rsidRPr="00D333EF">
        <w:t xml:space="preserve">R2-2008802 </w:t>
      </w:r>
      <w:r w:rsidR="00403953">
        <w:tab/>
      </w:r>
      <w:r w:rsidRPr="00D333EF">
        <w:t>Discussion on AS layer protocol of discovery message for SL relay</w:t>
      </w:r>
    </w:p>
    <w:p w:rsidR="00DB0EC3" w:rsidRDefault="00DB0EC3" w:rsidP="00DB0EC3">
      <w:pPr>
        <w:pStyle w:val="Doc-title"/>
      </w:pPr>
      <w:r>
        <w:t xml:space="preserve">[10] </w:t>
      </w:r>
      <w:r w:rsidRPr="00DF38D8">
        <w:rPr>
          <w:lang w:val="en-GB"/>
        </w:rPr>
        <w:t>R2-2009588</w:t>
      </w:r>
      <w:r>
        <w:tab/>
        <w:t>SL-RSRP and SD-RSRP comparioson and additional criterion for relay (re-)selection</w:t>
      </w:r>
      <w:r>
        <w:tab/>
        <w:t>vivo</w:t>
      </w:r>
      <w:r>
        <w:tab/>
        <w:t>discussion</w:t>
      </w:r>
      <w:r>
        <w:tab/>
        <w:t>Rel-17</w:t>
      </w:r>
    </w:p>
    <w:p w:rsidR="00DB0EC3" w:rsidRPr="004C00D3" w:rsidRDefault="009B2356" w:rsidP="009B2356">
      <w:r>
        <w:rPr>
          <w:rFonts w:hint="eastAsia"/>
        </w:rPr>
        <w:t>[</w:t>
      </w:r>
      <w:r>
        <w:t>11] TR 23.752 Study on system enhancement for Proximity based Services (ProSe) in the 5G System (5GS)</w:t>
      </w:r>
    </w:p>
    <w:sectPr w:rsidR="00DB0EC3" w:rsidRPr="004C00D3">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4625" w:rsidRDefault="00EB4625">
      <w:pPr>
        <w:spacing w:after="0"/>
      </w:pPr>
      <w:r>
        <w:separator/>
      </w:r>
    </w:p>
  </w:endnote>
  <w:endnote w:type="continuationSeparator" w:id="0">
    <w:p w:rsidR="00EB4625" w:rsidRDefault="00EB46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EC3" w:rsidRDefault="00DB0EC3">
    <w:pPr>
      <w:pStyle w:val="aa"/>
      <w:tabs>
        <w:tab w:val="center" w:pos="4820"/>
        <w:tab w:val="right" w:pos="9639"/>
      </w:tabs>
      <w:jc w:val="left"/>
    </w:pPr>
    <w:r>
      <w:tab/>
    </w:r>
    <w:r>
      <w:fldChar w:fldCharType="begin"/>
    </w:r>
    <w:r>
      <w:rPr>
        <w:rStyle w:val="a6"/>
      </w:rPr>
      <w:instrText xml:space="preserve"> PAGE </w:instrText>
    </w:r>
    <w:r>
      <w:fldChar w:fldCharType="separate"/>
    </w:r>
    <w:r w:rsidR="0023527F">
      <w:rPr>
        <w:rStyle w:val="a6"/>
        <w:noProof/>
      </w:rPr>
      <w:t>1</w:t>
    </w:r>
    <w:r>
      <w:fldChar w:fldCharType="end"/>
    </w:r>
    <w:r>
      <w:rPr>
        <w:rStyle w:val="a6"/>
      </w:rPr>
      <w:t>/</w:t>
    </w:r>
    <w:r>
      <w:fldChar w:fldCharType="begin"/>
    </w:r>
    <w:r>
      <w:rPr>
        <w:rStyle w:val="a6"/>
      </w:rPr>
      <w:instrText xml:space="preserve"> NUMPAGES </w:instrText>
    </w:r>
    <w:r>
      <w:fldChar w:fldCharType="separate"/>
    </w:r>
    <w:r w:rsidR="0023527F">
      <w:rPr>
        <w:rStyle w:val="a6"/>
        <w:noProof/>
      </w:rPr>
      <w:t>4</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4625" w:rsidRDefault="00EB4625">
      <w:pPr>
        <w:spacing w:after="0"/>
      </w:pPr>
      <w:r>
        <w:separator/>
      </w:r>
    </w:p>
  </w:footnote>
  <w:footnote w:type="continuationSeparator" w:id="0">
    <w:p w:rsidR="00EB4625" w:rsidRDefault="00EB46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B636D"/>
    <w:multiLevelType w:val="hybridMultilevel"/>
    <w:tmpl w:val="D1646D48"/>
    <w:lvl w:ilvl="0" w:tplc="8200D1D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5034862"/>
    <w:multiLevelType w:val="hybridMultilevel"/>
    <w:tmpl w:val="37E018A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EA2020C"/>
    <w:multiLevelType w:val="hybridMultilevel"/>
    <w:tmpl w:val="50A8D05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EC4EB1"/>
    <w:multiLevelType w:val="hybridMultilevel"/>
    <w:tmpl w:val="2EE6932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1"/>
    <w:multiLevelType w:val="hybridMultilevel"/>
    <w:tmpl w:val="14685AF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AE43B4"/>
    <w:multiLevelType w:val="hybridMultilevel"/>
    <w:tmpl w:val="1DA21D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222B56"/>
    <w:multiLevelType w:val="hybridMultilevel"/>
    <w:tmpl w:val="8974C13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0E4F6A"/>
    <w:multiLevelType w:val="hybridMultilevel"/>
    <w:tmpl w:val="CE5645E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3"/>
  </w:num>
  <w:num w:numId="3">
    <w:abstractNumId w:val="4"/>
  </w:num>
  <w:num w:numId="4">
    <w:abstractNumId w:val="9"/>
  </w:num>
  <w:num w:numId="5">
    <w:abstractNumId w:val="3"/>
  </w:num>
  <w:num w:numId="6">
    <w:abstractNumId w:val="6"/>
  </w:num>
  <w:num w:numId="7">
    <w:abstractNumId w:val="5"/>
  </w:num>
  <w:num w:numId="8">
    <w:abstractNumId w:val="11"/>
  </w:num>
  <w:num w:numId="9">
    <w:abstractNumId w:val="20"/>
  </w:num>
  <w:num w:numId="10">
    <w:abstractNumId w:val="12"/>
  </w:num>
  <w:num w:numId="11">
    <w:abstractNumId w:val="19"/>
  </w:num>
  <w:num w:numId="12">
    <w:abstractNumId w:val="15"/>
  </w:num>
  <w:num w:numId="13">
    <w:abstractNumId w:val="17"/>
  </w:num>
  <w:num w:numId="14">
    <w:abstractNumId w:val="10"/>
  </w:num>
  <w:num w:numId="15">
    <w:abstractNumId w:val="14"/>
  </w:num>
  <w:num w:numId="16">
    <w:abstractNumId w:val="16"/>
  </w:num>
  <w:num w:numId="17">
    <w:abstractNumId w:val="8"/>
  </w:num>
  <w:num w:numId="18">
    <w:abstractNumId w:val="7"/>
  </w:num>
  <w:num w:numId="19">
    <w:abstractNumId w:val="2"/>
  </w:num>
  <w:num w:numId="20">
    <w:abstractNumId w:val="18"/>
  </w:num>
  <w:num w:numId="21">
    <w:abstractNumId w:val="1"/>
  </w:num>
  <w:num w:numId="22">
    <w:abstractNumId w:val="0"/>
  </w:num>
  <w:num w:numId="23">
    <w:abstractNumId w:val="1"/>
  </w:num>
  <w:num w:numId="24">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tKwFAIi7gvstAAAA"/>
  </w:docVars>
  <w:rsids>
    <w:rsidRoot w:val="002804D3"/>
    <w:rsid w:val="000006E1"/>
    <w:rsid w:val="00000EBA"/>
    <w:rsid w:val="000013AA"/>
    <w:rsid w:val="00001757"/>
    <w:rsid w:val="00001D15"/>
    <w:rsid w:val="00002230"/>
    <w:rsid w:val="00002A37"/>
    <w:rsid w:val="00002F51"/>
    <w:rsid w:val="000046E3"/>
    <w:rsid w:val="00004B2A"/>
    <w:rsid w:val="00005A6B"/>
    <w:rsid w:val="00006446"/>
    <w:rsid w:val="00006896"/>
    <w:rsid w:val="00007098"/>
    <w:rsid w:val="000070C5"/>
    <w:rsid w:val="0000774E"/>
    <w:rsid w:val="00007780"/>
    <w:rsid w:val="00007CDC"/>
    <w:rsid w:val="000109FA"/>
    <w:rsid w:val="00011B28"/>
    <w:rsid w:val="000128BA"/>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60EC2"/>
    <w:rsid w:val="000616E7"/>
    <w:rsid w:val="00061C97"/>
    <w:rsid w:val="000627FF"/>
    <w:rsid w:val="00062FFB"/>
    <w:rsid w:val="000632A0"/>
    <w:rsid w:val="00063B59"/>
    <w:rsid w:val="0006402A"/>
    <w:rsid w:val="0006487E"/>
    <w:rsid w:val="00065E1A"/>
    <w:rsid w:val="00067C02"/>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57C5"/>
    <w:rsid w:val="00096FB6"/>
    <w:rsid w:val="000A0F3C"/>
    <w:rsid w:val="000A107F"/>
    <w:rsid w:val="000A1B7B"/>
    <w:rsid w:val="000A2482"/>
    <w:rsid w:val="000A2A75"/>
    <w:rsid w:val="000A325B"/>
    <w:rsid w:val="000A3539"/>
    <w:rsid w:val="000A3D85"/>
    <w:rsid w:val="000A488C"/>
    <w:rsid w:val="000A56F2"/>
    <w:rsid w:val="000A637F"/>
    <w:rsid w:val="000A69D3"/>
    <w:rsid w:val="000A712A"/>
    <w:rsid w:val="000A7E50"/>
    <w:rsid w:val="000B190F"/>
    <w:rsid w:val="000B1999"/>
    <w:rsid w:val="000B1E14"/>
    <w:rsid w:val="000B2372"/>
    <w:rsid w:val="000B2467"/>
    <w:rsid w:val="000B2719"/>
    <w:rsid w:val="000B276C"/>
    <w:rsid w:val="000B294C"/>
    <w:rsid w:val="000B3A8F"/>
    <w:rsid w:val="000B3B7A"/>
    <w:rsid w:val="000B3D7A"/>
    <w:rsid w:val="000B454B"/>
    <w:rsid w:val="000B4AB9"/>
    <w:rsid w:val="000B4E1A"/>
    <w:rsid w:val="000B4E5C"/>
    <w:rsid w:val="000B58C3"/>
    <w:rsid w:val="000B61E9"/>
    <w:rsid w:val="000B6563"/>
    <w:rsid w:val="000B70FB"/>
    <w:rsid w:val="000C0DA8"/>
    <w:rsid w:val="000C165A"/>
    <w:rsid w:val="000C233B"/>
    <w:rsid w:val="000C2673"/>
    <w:rsid w:val="000C2E19"/>
    <w:rsid w:val="000C30DE"/>
    <w:rsid w:val="000C375C"/>
    <w:rsid w:val="000C3BA5"/>
    <w:rsid w:val="000C3E52"/>
    <w:rsid w:val="000C54F2"/>
    <w:rsid w:val="000C57E5"/>
    <w:rsid w:val="000C6028"/>
    <w:rsid w:val="000C66FC"/>
    <w:rsid w:val="000C7506"/>
    <w:rsid w:val="000D0D07"/>
    <w:rsid w:val="000D2904"/>
    <w:rsid w:val="000D2D12"/>
    <w:rsid w:val="000D3FD1"/>
    <w:rsid w:val="000D45B6"/>
    <w:rsid w:val="000D4797"/>
    <w:rsid w:val="000D4AE4"/>
    <w:rsid w:val="000D4BD7"/>
    <w:rsid w:val="000D6220"/>
    <w:rsid w:val="000D67B4"/>
    <w:rsid w:val="000E018D"/>
    <w:rsid w:val="000E0527"/>
    <w:rsid w:val="000E1CC0"/>
    <w:rsid w:val="000E1E92"/>
    <w:rsid w:val="000E2210"/>
    <w:rsid w:val="000E333E"/>
    <w:rsid w:val="000E38A5"/>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3EFA"/>
    <w:rsid w:val="0010564B"/>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195"/>
    <w:rsid w:val="00127360"/>
    <w:rsid w:val="0012778D"/>
    <w:rsid w:val="0013056A"/>
    <w:rsid w:val="00131A27"/>
    <w:rsid w:val="00132252"/>
    <w:rsid w:val="0013285C"/>
    <w:rsid w:val="00132A05"/>
    <w:rsid w:val="00132FD0"/>
    <w:rsid w:val="00133D6B"/>
    <w:rsid w:val="001344C0"/>
    <w:rsid w:val="001346FA"/>
    <w:rsid w:val="00135252"/>
    <w:rsid w:val="00135EB7"/>
    <w:rsid w:val="001369A4"/>
    <w:rsid w:val="00136B2C"/>
    <w:rsid w:val="00137AB5"/>
    <w:rsid w:val="00137CDC"/>
    <w:rsid w:val="00137F0B"/>
    <w:rsid w:val="001400FF"/>
    <w:rsid w:val="00141A2F"/>
    <w:rsid w:val="0014212B"/>
    <w:rsid w:val="0014377A"/>
    <w:rsid w:val="00143783"/>
    <w:rsid w:val="00144A42"/>
    <w:rsid w:val="00146774"/>
    <w:rsid w:val="00146865"/>
    <w:rsid w:val="00146960"/>
    <w:rsid w:val="001469D0"/>
    <w:rsid w:val="001475B7"/>
    <w:rsid w:val="00147C23"/>
    <w:rsid w:val="00147F0C"/>
    <w:rsid w:val="00150427"/>
    <w:rsid w:val="00150AB2"/>
    <w:rsid w:val="00151C4E"/>
    <w:rsid w:val="00151E23"/>
    <w:rsid w:val="0015219A"/>
    <w:rsid w:val="001526E0"/>
    <w:rsid w:val="001542F7"/>
    <w:rsid w:val="0015514C"/>
    <w:rsid w:val="001551B5"/>
    <w:rsid w:val="00155C52"/>
    <w:rsid w:val="00155D49"/>
    <w:rsid w:val="00156930"/>
    <w:rsid w:val="001605D8"/>
    <w:rsid w:val="00163066"/>
    <w:rsid w:val="0016469B"/>
    <w:rsid w:val="00164B62"/>
    <w:rsid w:val="00165545"/>
    <w:rsid w:val="001659C1"/>
    <w:rsid w:val="00166588"/>
    <w:rsid w:val="00166BB5"/>
    <w:rsid w:val="0016782D"/>
    <w:rsid w:val="00170294"/>
    <w:rsid w:val="001710FA"/>
    <w:rsid w:val="001719C5"/>
    <w:rsid w:val="00171F8B"/>
    <w:rsid w:val="001720BD"/>
    <w:rsid w:val="00172C64"/>
    <w:rsid w:val="00173A8E"/>
    <w:rsid w:val="00173DB1"/>
    <w:rsid w:val="0017594B"/>
    <w:rsid w:val="00175CE6"/>
    <w:rsid w:val="00176A65"/>
    <w:rsid w:val="001772CC"/>
    <w:rsid w:val="00180120"/>
    <w:rsid w:val="001802EA"/>
    <w:rsid w:val="0018143F"/>
    <w:rsid w:val="00182AC3"/>
    <w:rsid w:val="00183C22"/>
    <w:rsid w:val="00184F28"/>
    <w:rsid w:val="00185040"/>
    <w:rsid w:val="00186FD2"/>
    <w:rsid w:val="001879F0"/>
    <w:rsid w:val="00190AC1"/>
    <w:rsid w:val="001923A3"/>
    <w:rsid w:val="00192784"/>
    <w:rsid w:val="0019341A"/>
    <w:rsid w:val="001936DB"/>
    <w:rsid w:val="00193C64"/>
    <w:rsid w:val="00194D6B"/>
    <w:rsid w:val="0019514C"/>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BCB"/>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6C29"/>
    <w:rsid w:val="001C77B8"/>
    <w:rsid w:val="001D166A"/>
    <w:rsid w:val="001D179D"/>
    <w:rsid w:val="001D214F"/>
    <w:rsid w:val="001D2810"/>
    <w:rsid w:val="001D41DC"/>
    <w:rsid w:val="001D44CA"/>
    <w:rsid w:val="001D45AE"/>
    <w:rsid w:val="001D4A27"/>
    <w:rsid w:val="001D51BA"/>
    <w:rsid w:val="001D5365"/>
    <w:rsid w:val="001D6342"/>
    <w:rsid w:val="001D6D53"/>
    <w:rsid w:val="001D74F1"/>
    <w:rsid w:val="001E1805"/>
    <w:rsid w:val="001E283B"/>
    <w:rsid w:val="001E4A3A"/>
    <w:rsid w:val="001E58E2"/>
    <w:rsid w:val="001E7AED"/>
    <w:rsid w:val="001F3916"/>
    <w:rsid w:val="001F3DC2"/>
    <w:rsid w:val="001F54C5"/>
    <w:rsid w:val="001F6452"/>
    <w:rsid w:val="001F662C"/>
    <w:rsid w:val="001F7074"/>
    <w:rsid w:val="001F780C"/>
    <w:rsid w:val="001F7A7C"/>
    <w:rsid w:val="00200490"/>
    <w:rsid w:val="00200F95"/>
    <w:rsid w:val="00201F3A"/>
    <w:rsid w:val="00202E05"/>
    <w:rsid w:val="00203F96"/>
    <w:rsid w:val="00204ABC"/>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1CA"/>
    <w:rsid w:val="0023527F"/>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50009"/>
    <w:rsid w:val="002500C8"/>
    <w:rsid w:val="0025316F"/>
    <w:rsid w:val="002532D8"/>
    <w:rsid w:val="0025413D"/>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C83"/>
    <w:rsid w:val="002700A1"/>
    <w:rsid w:val="002713BC"/>
    <w:rsid w:val="0027144F"/>
    <w:rsid w:val="00271813"/>
    <w:rsid w:val="00271BF5"/>
    <w:rsid w:val="00271F3A"/>
    <w:rsid w:val="002728CB"/>
    <w:rsid w:val="00272959"/>
    <w:rsid w:val="0027305C"/>
    <w:rsid w:val="00273278"/>
    <w:rsid w:val="00273383"/>
    <w:rsid w:val="002737F4"/>
    <w:rsid w:val="0027582C"/>
    <w:rsid w:val="00276545"/>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2EB7"/>
    <w:rsid w:val="002932C8"/>
    <w:rsid w:val="002941BF"/>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5ED9"/>
    <w:rsid w:val="002A630C"/>
    <w:rsid w:val="002A7399"/>
    <w:rsid w:val="002B034D"/>
    <w:rsid w:val="002B08D2"/>
    <w:rsid w:val="002B1095"/>
    <w:rsid w:val="002B1553"/>
    <w:rsid w:val="002B18E5"/>
    <w:rsid w:val="002B24D6"/>
    <w:rsid w:val="002B256E"/>
    <w:rsid w:val="002B27B9"/>
    <w:rsid w:val="002B2B80"/>
    <w:rsid w:val="002B333E"/>
    <w:rsid w:val="002B365F"/>
    <w:rsid w:val="002B3E70"/>
    <w:rsid w:val="002B3EA2"/>
    <w:rsid w:val="002B3F79"/>
    <w:rsid w:val="002B4251"/>
    <w:rsid w:val="002B4FA4"/>
    <w:rsid w:val="002B735F"/>
    <w:rsid w:val="002B7A2E"/>
    <w:rsid w:val="002B7E4C"/>
    <w:rsid w:val="002C0D71"/>
    <w:rsid w:val="002C0F8B"/>
    <w:rsid w:val="002C207A"/>
    <w:rsid w:val="002C41E6"/>
    <w:rsid w:val="002C61DF"/>
    <w:rsid w:val="002C62E1"/>
    <w:rsid w:val="002C7540"/>
    <w:rsid w:val="002D071A"/>
    <w:rsid w:val="002D0994"/>
    <w:rsid w:val="002D269B"/>
    <w:rsid w:val="002D34B2"/>
    <w:rsid w:val="002D36C3"/>
    <w:rsid w:val="002D3825"/>
    <w:rsid w:val="002D405E"/>
    <w:rsid w:val="002D410F"/>
    <w:rsid w:val="002D440F"/>
    <w:rsid w:val="002D485A"/>
    <w:rsid w:val="002D5BE9"/>
    <w:rsid w:val="002D5E64"/>
    <w:rsid w:val="002D6686"/>
    <w:rsid w:val="002D733F"/>
    <w:rsid w:val="002D7637"/>
    <w:rsid w:val="002D7C7C"/>
    <w:rsid w:val="002E0D2D"/>
    <w:rsid w:val="002E178A"/>
    <w:rsid w:val="002E17F2"/>
    <w:rsid w:val="002E2BF2"/>
    <w:rsid w:val="002E2EF6"/>
    <w:rsid w:val="002E3600"/>
    <w:rsid w:val="002E5157"/>
    <w:rsid w:val="002E5A92"/>
    <w:rsid w:val="002E7C4D"/>
    <w:rsid w:val="002E7CAE"/>
    <w:rsid w:val="002F1704"/>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B06"/>
    <w:rsid w:val="003305AD"/>
    <w:rsid w:val="00330A25"/>
    <w:rsid w:val="00330B27"/>
    <w:rsid w:val="003315D6"/>
    <w:rsid w:val="00331751"/>
    <w:rsid w:val="00331CD3"/>
    <w:rsid w:val="003339B1"/>
    <w:rsid w:val="00333B2F"/>
    <w:rsid w:val="00333FB4"/>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36F"/>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77FE3"/>
    <w:rsid w:val="003829C3"/>
    <w:rsid w:val="00384217"/>
    <w:rsid w:val="00385BF0"/>
    <w:rsid w:val="00386421"/>
    <w:rsid w:val="00387040"/>
    <w:rsid w:val="00390339"/>
    <w:rsid w:val="0039038E"/>
    <w:rsid w:val="003916D2"/>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9DE"/>
    <w:rsid w:val="003A5B0A"/>
    <w:rsid w:val="003A6BAC"/>
    <w:rsid w:val="003A7EF3"/>
    <w:rsid w:val="003A7F7A"/>
    <w:rsid w:val="003B07A7"/>
    <w:rsid w:val="003B0CB4"/>
    <w:rsid w:val="003B102E"/>
    <w:rsid w:val="003B159C"/>
    <w:rsid w:val="003B2790"/>
    <w:rsid w:val="003B3135"/>
    <w:rsid w:val="003B369F"/>
    <w:rsid w:val="003B36A3"/>
    <w:rsid w:val="003B3C1D"/>
    <w:rsid w:val="003B3F79"/>
    <w:rsid w:val="003B4326"/>
    <w:rsid w:val="003B4D5D"/>
    <w:rsid w:val="003B537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0EBA"/>
    <w:rsid w:val="00402CAD"/>
    <w:rsid w:val="00402E2B"/>
    <w:rsid w:val="0040381B"/>
    <w:rsid w:val="00403953"/>
    <w:rsid w:val="00403EA3"/>
    <w:rsid w:val="00404991"/>
    <w:rsid w:val="0040512B"/>
    <w:rsid w:val="00405CA5"/>
    <w:rsid w:val="00405E14"/>
    <w:rsid w:val="00407CD3"/>
    <w:rsid w:val="00410134"/>
    <w:rsid w:val="00410B72"/>
    <w:rsid w:val="00410D6A"/>
    <w:rsid w:val="00410E28"/>
    <w:rsid w:val="00410F18"/>
    <w:rsid w:val="00411261"/>
    <w:rsid w:val="004117F1"/>
    <w:rsid w:val="0041214B"/>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52F"/>
    <w:rsid w:val="00432756"/>
    <w:rsid w:val="00434628"/>
    <w:rsid w:val="00435934"/>
    <w:rsid w:val="00435CA6"/>
    <w:rsid w:val="00435E43"/>
    <w:rsid w:val="00436891"/>
    <w:rsid w:val="0043694A"/>
    <w:rsid w:val="00436C9E"/>
    <w:rsid w:val="00437447"/>
    <w:rsid w:val="00437B73"/>
    <w:rsid w:val="004406BC"/>
    <w:rsid w:val="004412BF"/>
    <w:rsid w:val="00441A92"/>
    <w:rsid w:val="00443276"/>
    <w:rsid w:val="00443E94"/>
    <w:rsid w:val="00443EEF"/>
    <w:rsid w:val="00444164"/>
    <w:rsid w:val="00444F56"/>
    <w:rsid w:val="0044525C"/>
    <w:rsid w:val="00445AF8"/>
    <w:rsid w:val="00446488"/>
    <w:rsid w:val="00446D86"/>
    <w:rsid w:val="00447306"/>
    <w:rsid w:val="00447911"/>
    <w:rsid w:val="00451585"/>
    <w:rsid w:val="004517AA"/>
    <w:rsid w:val="00451AB9"/>
    <w:rsid w:val="0045243A"/>
    <w:rsid w:val="0045244F"/>
    <w:rsid w:val="00452961"/>
    <w:rsid w:val="00452CAC"/>
    <w:rsid w:val="004530B4"/>
    <w:rsid w:val="004545B6"/>
    <w:rsid w:val="00456589"/>
    <w:rsid w:val="00457565"/>
    <w:rsid w:val="00457B71"/>
    <w:rsid w:val="00460863"/>
    <w:rsid w:val="004620FA"/>
    <w:rsid w:val="00463505"/>
    <w:rsid w:val="004652FD"/>
    <w:rsid w:val="004669E2"/>
    <w:rsid w:val="00466A58"/>
    <w:rsid w:val="00470C31"/>
    <w:rsid w:val="0047204C"/>
    <w:rsid w:val="004734D0"/>
    <w:rsid w:val="00474782"/>
    <w:rsid w:val="00474EFA"/>
    <w:rsid w:val="0047556B"/>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50C"/>
    <w:rsid w:val="00492BC5"/>
    <w:rsid w:val="0049327B"/>
    <w:rsid w:val="004964F1"/>
    <w:rsid w:val="0049698D"/>
    <w:rsid w:val="00496ABA"/>
    <w:rsid w:val="004A0FE2"/>
    <w:rsid w:val="004A11D7"/>
    <w:rsid w:val="004A16BC"/>
    <w:rsid w:val="004A1BB2"/>
    <w:rsid w:val="004A2B94"/>
    <w:rsid w:val="004A3D72"/>
    <w:rsid w:val="004A598A"/>
    <w:rsid w:val="004A64FA"/>
    <w:rsid w:val="004B09A0"/>
    <w:rsid w:val="004B1B07"/>
    <w:rsid w:val="004B1FA5"/>
    <w:rsid w:val="004B254E"/>
    <w:rsid w:val="004B2B6D"/>
    <w:rsid w:val="004B32A3"/>
    <w:rsid w:val="004B5C2F"/>
    <w:rsid w:val="004B72FC"/>
    <w:rsid w:val="004B7C0C"/>
    <w:rsid w:val="004C00D3"/>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1E45"/>
    <w:rsid w:val="004E1FC6"/>
    <w:rsid w:val="004E2680"/>
    <w:rsid w:val="004E2837"/>
    <w:rsid w:val="004E28F9"/>
    <w:rsid w:val="004E29E3"/>
    <w:rsid w:val="004E315A"/>
    <w:rsid w:val="004E323C"/>
    <w:rsid w:val="004E4601"/>
    <w:rsid w:val="004E462E"/>
    <w:rsid w:val="004E4E16"/>
    <w:rsid w:val="004E519A"/>
    <w:rsid w:val="004E56DC"/>
    <w:rsid w:val="004E5DB8"/>
    <w:rsid w:val="004E5E88"/>
    <w:rsid w:val="004E76F4"/>
    <w:rsid w:val="004F0B4E"/>
    <w:rsid w:val="004F0B6C"/>
    <w:rsid w:val="004F2078"/>
    <w:rsid w:val="004F2649"/>
    <w:rsid w:val="004F3001"/>
    <w:rsid w:val="004F40AE"/>
    <w:rsid w:val="004F4DA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0A1"/>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70C3"/>
    <w:rsid w:val="005275C0"/>
    <w:rsid w:val="00527819"/>
    <w:rsid w:val="00530643"/>
    <w:rsid w:val="00530B50"/>
    <w:rsid w:val="00531CB4"/>
    <w:rsid w:val="00532A69"/>
    <w:rsid w:val="00532C47"/>
    <w:rsid w:val="00533836"/>
    <w:rsid w:val="00534B59"/>
    <w:rsid w:val="00534BB0"/>
    <w:rsid w:val="00535A4A"/>
    <w:rsid w:val="005364B7"/>
    <w:rsid w:val="00536759"/>
    <w:rsid w:val="00537681"/>
    <w:rsid w:val="00537792"/>
    <w:rsid w:val="00537932"/>
    <w:rsid w:val="00537C62"/>
    <w:rsid w:val="00540697"/>
    <w:rsid w:val="00542AEF"/>
    <w:rsid w:val="00542BCE"/>
    <w:rsid w:val="005431B2"/>
    <w:rsid w:val="005449F6"/>
    <w:rsid w:val="00546970"/>
    <w:rsid w:val="00546F49"/>
    <w:rsid w:val="00552585"/>
    <w:rsid w:val="0055316E"/>
    <w:rsid w:val="00554E19"/>
    <w:rsid w:val="005574E6"/>
    <w:rsid w:val="00560F4B"/>
    <w:rsid w:val="0056121F"/>
    <w:rsid w:val="0056176B"/>
    <w:rsid w:val="00562D5E"/>
    <w:rsid w:val="005652B0"/>
    <w:rsid w:val="00565CDF"/>
    <w:rsid w:val="00565CF0"/>
    <w:rsid w:val="00566D80"/>
    <w:rsid w:val="00567261"/>
    <w:rsid w:val="00567457"/>
    <w:rsid w:val="00567847"/>
    <w:rsid w:val="005679D1"/>
    <w:rsid w:val="00567FDE"/>
    <w:rsid w:val="00570A38"/>
    <w:rsid w:val="0057126F"/>
    <w:rsid w:val="00571C38"/>
    <w:rsid w:val="00571FB9"/>
    <w:rsid w:val="00572505"/>
    <w:rsid w:val="00572E90"/>
    <w:rsid w:val="00574D87"/>
    <w:rsid w:val="005762A2"/>
    <w:rsid w:val="0057664C"/>
    <w:rsid w:val="00577CAD"/>
    <w:rsid w:val="00582809"/>
    <w:rsid w:val="00582CB2"/>
    <w:rsid w:val="00584D30"/>
    <w:rsid w:val="00585C92"/>
    <w:rsid w:val="00586188"/>
    <w:rsid w:val="0058798C"/>
    <w:rsid w:val="005900FA"/>
    <w:rsid w:val="005906E9"/>
    <w:rsid w:val="00590FC0"/>
    <w:rsid w:val="00591036"/>
    <w:rsid w:val="0059144C"/>
    <w:rsid w:val="005935A4"/>
    <w:rsid w:val="005936B4"/>
    <w:rsid w:val="0059372D"/>
    <w:rsid w:val="005938FF"/>
    <w:rsid w:val="0059432C"/>
    <w:rsid w:val="00594453"/>
    <w:rsid w:val="005948C2"/>
    <w:rsid w:val="00594977"/>
    <w:rsid w:val="00595DCA"/>
    <w:rsid w:val="00596174"/>
    <w:rsid w:val="005975B0"/>
    <w:rsid w:val="0059779B"/>
    <w:rsid w:val="00597CD4"/>
    <w:rsid w:val="00597EED"/>
    <w:rsid w:val="005A011C"/>
    <w:rsid w:val="005A0FB5"/>
    <w:rsid w:val="005A209A"/>
    <w:rsid w:val="005A29FD"/>
    <w:rsid w:val="005A5149"/>
    <w:rsid w:val="005A6048"/>
    <w:rsid w:val="005A662D"/>
    <w:rsid w:val="005A68DE"/>
    <w:rsid w:val="005B0428"/>
    <w:rsid w:val="005B0678"/>
    <w:rsid w:val="005B076B"/>
    <w:rsid w:val="005B0ACC"/>
    <w:rsid w:val="005B0F65"/>
    <w:rsid w:val="005B15B8"/>
    <w:rsid w:val="005B35D7"/>
    <w:rsid w:val="005B3874"/>
    <w:rsid w:val="005B392A"/>
    <w:rsid w:val="005B3AA3"/>
    <w:rsid w:val="005B3E9F"/>
    <w:rsid w:val="005B43C4"/>
    <w:rsid w:val="005B44FC"/>
    <w:rsid w:val="005B50DB"/>
    <w:rsid w:val="005B6F83"/>
    <w:rsid w:val="005C0A0D"/>
    <w:rsid w:val="005C1A97"/>
    <w:rsid w:val="005C3B16"/>
    <w:rsid w:val="005C4FAF"/>
    <w:rsid w:val="005C58E5"/>
    <w:rsid w:val="005C5C7E"/>
    <w:rsid w:val="005C64A5"/>
    <w:rsid w:val="005C6F97"/>
    <w:rsid w:val="005C74FB"/>
    <w:rsid w:val="005D1602"/>
    <w:rsid w:val="005D1920"/>
    <w:rsid w:val="005D2D1D"/>
    <w:rsid w:val="005D433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751"/>
    <w:rsid w:val="00604F14"/>
    <w:rsid w:val="00605419"/>
    <w:rsid w:val="00606A65"/>
    <w:rsid w:val="00611B83"/>
    <w:rsid w:val="00612A50"/>
    <w:rsid w:val="00613257"/>
    <w:rsid w:val="0061342C"/>
    <w:rsid w:val="00613D7C"/>
    <w:rsid w:val="006146CE"/>
    <w:rsid w:val="00615AC2"/>
    <w:rsid w:val="00616509"/>
    <w:rsid w:val="00617052"/>
    <w:rsid w:val="006177A7"/>
    <w:rsid w:val="00620A71"/>
    <w:rsid w:val="00620D80"/>
    <w:rsid w:val="006231F5"/>
    <w:rsid w:val="00623355"/>
    <w:rsid w:val="006234A6"/>
    <w:rsid w:val="00623A29"/>
    <w:rsid w:val="00623CD0"/>
    <w:rsid w:val="00624DAB"/>
    <w:rsid w:val="0062635C"/>
    <w:rsid w:val="00626728"/>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180E"/>
    <w:rsid w:val="00652773"/>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808"/>
    <w:rsid w:val="006655EE"/>
    <w:rsid w:val="006658E7"/>
    <w:rsid w:val="00665F15"/>
    <w:rsid w:val="0066707C"/>
    <w:rsid w:val="00667843"/>
    <w:rsid w:val="00667EE7"/>
    <w:rsid w:val="006708FE"/>
    <w:rsid w:val="00670922"/>
    <w:rsid w:val="00670A05"/>
    <w:rsid w:val="00670BE1"/>
    <w:rsid w:val="0067114E"/>
    <w:rsid w:val="0067218F"/>
    <w:rsid w:val="00672FCF"/>
    <w:rsid w:val="00673D88"/>
    <w:rsid w:val="00673EBA"/>
    <w:rsid w:val="006741F2"/>
    <w:rsid w:val="00674765"/>
    <w:rsid w:val="00674CC3"/>
    <w:rsid w:val="006759FD"/>
    <w:rsid w:val="00675C72"/>
    <w:rsid w:val="00675D4A"/>
    <w:rsid w:val="006761CD"/>
    <w:rsid w:val="006768FB"/>
    <w:rsid w:val="00676D66"/>
    <w:rsid w:val="006771F9"/>
    <w:rsid w:val="00677670"/>
    <w:rsid w:val="006776D7"/>
    <w:rsid w:val="006778D8"/>
    <w:rsid w:val="00677F6E"/>
    <w:rsid w:val="00681003"/>
    <w:rsid w:val="006817C9"/>
    <w:rsid w:val="00683E3F"/>
    <w:rsid w:val="00683ECE"/>
    <w:rsid w:val="00684C20"/>
    <w:rsid w:val="00687953"/>
    <w:rsid w:val="006918E0"/>
    <w:rsid w:val="00691AC8"/>
    <w:rsid w:val="0069337E"/>
    <w:rsid w:val="006957CF"/>
    <w:rsid w:val="00695890"/>
    <w:rsid w:val="00695FC2"/>
    <w:rsid w:val="00696391"/>
    <w:rsid w:val="00696949"/>
    <w:rsid w:val="00696E6B"/>
    <w:rsid w:val="00697052"/>
    <w:rsid w:val="00697F96"/>
    <w:rsid w:val="006A1739"/>
    <w:rsid w:val="006A2BFE"/>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074"/>
    <w:rsid w:val="006B7666"/>
    <w:rsid w:val="006C03B8"/>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5CC"/>
    <w:rsid w:val="006E28B7"/>
    <w:rsid w:val="006E2918"/>
    <w:rsid w:val="006E3310"/>
    <w:rsid w:val="006E34E7"/>
    <w:rsid w:val="006E38B5"/>
    <w:rsid w:val="006E3F65"/>
    <w:rsid w:val="006E43EE"/>
    <w:rsid w:val="006E4C3C"/>
    <w:rsid w:val="006E4E39"/>
    <w:rsid w:val="006E565E"/>
    <w:rsid w:val="006E5F94"/>
    <w:rsid w:val="006E673D"/>
    <w:rsid w:val="006E7166"/>
    <w:rsid w:val="006E7A33"/>
    <w:rsid w:val="006E7A5B"/>
    <w:rsid w:val="006E7D3B"/>
    <w:rsid w:val="006F10F0"/>
    <w:rsid w:val="006F11FE"/>
    <w:rsid w:val="006F1B70"/>
    <w:rsid w:val="006F1D12"/>
    <w:rsid w:val="006F341D"/>
    <w:rsid w:val="006F34B7"/>
    <w:rsid w:val="006F3620"/>
    <w:rsid w:val="006F3C95"/>
    <w:rsid w:val="006F3CDE"/>
    <w:rsid w:val="006F4231"/>
    <w:rsid w:val="006F58D4"/>
    <w:rsid w:val="006F5AFE"/>
    <w:rsid w:val="006F6D62"/>
    <w:rsid w:val="006F6FEF"/>
    <w:rsid w:val="006F765C"/>
    <w:rsid w:val="007007A9"/>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2E0"/>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3DCC"/>
    <w:rsid w:val="007540F3"/>
    <w:rsid w:val="0075660A"/>
    <w:rsid w:val="007567F5"/>
    <w:rsid w:val="007571E1"/>
    <w:rsid w:val="007604B2"/>
    <w:rsid w:val="007605F1"/>
    <w:rsid w:val="0076098F"/>
    <w:rsid w:val="00760CB1"/>
    <w:rsid w:val="00761F74"/>
    <w:rsid w:val="0076206F"/>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428A"/>
    <w:rsid w:val="00774748"/>
    <w:rsid w:val="00775299"/>
    <w:rsid w:val="007755F2"/>
    <w:rsid w:val="00775AE8"/>
    <w:rsid w:val="00776416"/>
    <w:rsid w:val="007767E2"/>
    <w:rsid w:val="00776971"/>
    <w:rsid w:val="007771D1"/>
    <w:rsid w:val="007775E1"/>
    <w:rsid w:val="00777884"/>
    <w:rsid w:val="00780524"/>
    <w:rsid w:val="007811E9"/>
    <w:rsid w:val="007816A7"/>
    <w:rsid w:val="0078177E"/>
    <w:rsid w:val="00782173"/>
    <w:rsid w:val="007821E0"/>
    <w:rsid w:val="00782367"/>
    <w:rsid w:val="0078304C"/>
    <w:rsid w:val="00783052"/>
    <w:rsid w:val="00783673"/>
    <w:rsid w:val="00785490"/>
    <w:rsid w:val="0078591D"/>
    <w:rsid w:val="00786976"/>
    <w:rsid w:val="0078701F"/>
    <w:rsid w:val="007914F2"/>
    <w:rsid w:val="00792054"/>
    <w:rsid w:val="007925EA"/>
    <w:rsid w:val="007930E5"/>
    <w:rsid w:val="007937AD"/>
    <w:rsid w:val="00793CD8"/>
    <w:rsid w:val="00793FB0"/>
    <w:rsid w:val="0079500B"/>
    <w:rsid w:val="00795C92"/>
    <w:rsid w:val="00796231"/>
    <w:rsid w:val="0079627A"/>
    <w:rsid w:val="00796FD6"/>
    <w:rsid w:val="0079797E"/>
    <w:rsid w:val="007A0643"/>
    <w:rsid w:val="007A0A61"/>
    <w:rsid w:val="007A1293"/>
    <w:rsid w:val="007A1CB3"/>
    <w:rsid w:val="007A306F"/>
    <w:rsid w:val="007A43A6"/>
    <w:rsid w:val="007A4C2B"/>
    <w:rsid w:val="007A579D"/>
    <w:rsid w:val="007A58A6"/>
    <w:rsid w:val="007A5D82"/>
    <w:rsid w:val="007A6889"/>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6DEC"/>
    <w:rsid w:val="007B7EBC"/>
    <w:rsid w:val="007B7EC7"/>
    <w:rsid w:val="007C0389"/>
    <w:rsid w:val="007C05DD"/>
    <w:rsid w:val="007C2130"/>
    <w:rsid w:val="007C3AFD"/>
    <w:rsid w:val="007C3D18"/>
    <w:rsid w:val="007C4CA6"/>
    <w:rsid w:val="007C60BF"/>
    <w:rsid w:val="007C67E4"/>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D06"/>
    <w:rsid w:val="007E1F0E"/>
    <w:rsid w:val="007E2895"/>
    <w:rsid w:val="007E4610"/>
    <w:rsid w:val="007E4715"/>
    <w:rsid w:val="007E505B"/>
    <w:rsid w:val="007E55FE"/>
    <w:rsid w:val="007E5EFF"/>
    <w:rsid w:val="007E7091"/>
    <w:rsid w:val="007E736D"/>
    <w:rsid w:val="007E7F7C"/>
    <w:rsid w:val="007F22C6"/>
    <w:rsid w:val="007F3D18"/>
    <w:rsid w:val="007F427F"/>
    <w:rsid w:val="007F5BAF"/>
    <w:rsid w:val="007F7230"/>
    <w:rsid w:val="007F7B25"/>
    <w:rsid w:val="00800956"/>
    <w:rsid w:val="0080294E"/>
    <w:rsid w:val="00803FAE"/>
    <w:rsid w:val="0080473F"/>
    <w:rsid w:val="00804843"/>
    <w:rsid w:val="00805151"/>
    <w:rsid w:val="0080517A"/>
    <w:rsid w:val="0080605F"/>
    <w:rsid w:val="00806760"/>
    <w:rsid w:val="008072B1"/>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AAD"/>
    <w:rsid w:val="00825B9B"/>
    <w:rsid w:val="00825C42"/>
    <w:rsid w:val="00825D25"/>
    <w:rsid w:val="00826590"/>
    <w:rsid w:val="00827D6F"/>
    <w:rsid w:val="00830DCF"/>
    <w:rsid w:val="008326D2"/>
    <w:rsid w:val="00832EE6"/>
    <w:rsid w:val="0083488B"/>
    <w:rsid w:val="0083529D"/>
    <w:rsid w:val="00835942"/>
    <w:rsid w:val="008362D1"/>
    <w:rsid w:val="008376AC"/>
    <w:rsid w:val="00837D51"/>
    <w:rsid w:val="00837FF8"/>
    <w:rsid w:val="00840847"/>
    <w:rsid w:val="008412EA"/>
    <w:rsid w:val="00843ADD"/>
    <w:rsid w:val="008443D0"/>
    <w:rsid w:val="008444E8"/>
    <w:rsid w:val="00844723"/>
    <w:rsid w:val="00844E80"/>
    <w:rsid w:val="00845754"/>
    <w:rsid w:val="0084651D"/>
    <w:rsid w:val="00846FE7"/>
    <w:rsid w:val="008470E5"/>
    <w:rsid w:val="00847316"/>
    <w:rsid w:val="0084745A"/>
    <w:rsid w:val="00847512"/>
    <w:rsid w:val="00850585"/>
    <w:rsid w:val="008516F5"/>
    <w:rsid w:val="008528D8"/>
    <w:rsid w:val="00853FD9"/>
    <w:rsid w:val="00854416"/>
    <w:rsid w:val="0085566A"/>
    <w:rsid w:val="00855A9E"/>
    <w:rsid w:val="00856911"/>
    <w:rsid w:val="00856F80"/>
    <w:rsid w:val="00857F50"/>
    <w:rsid w:val="008617AC"/>
    <w:rsid w:val="00862081"/>
    <w:rsid w:val="0086247C"/>
    <w:rsid w:val="0086318D"/>
    <w:rsid w:val="00865BAC"/>
    <w:rsid w:val="00865C41"/>
    <w:rsid w:val="008677FD"/>
    <w:rsid w:val="008706D4"/>
    <w:rsid w:val="00870B11"/>
    <w:rsid w:val="00870F8A"/>
    <w:rsid w:val="00871504"/>
    <w:rsid w:val="008719A4"/>
    <w:rsid w:val="00871D23"/>
    <w:rsid w:val="00872285"/>
    <w:rsid w:val="0087245A"/>
    <w:rsid w:val="00872D61"/>
    <w:rsid w:val="00874312"/>
    <w:rsid w:val="0087437C"/>
    <w:rsid w:val="0087456E"/>
    <w:rsid w:val="008747D6"/>
    <w:rsid w:val="0087485C"/>
    <w:rsid w:val="00874944"/>
    <w:rsid w:val="00875CD7"/>
    <w:rsid w:val="00876653"/>
    <w:rsid w:val="00876B4D"/>
    <w:rsid w:val="0087701B"/>
    <w:rsid w:val="0087761E"/>
    <w:rsid w:val="00877962"/>
    <w:rsid w:val="00877C35"/>
    <w:rsid w:val="00877F18"/>
    <w:rsid w:val="00880032"/>
    <w:rsid w:val="008800D8"/>
    <w:rsid w:val="00880516"/>
    <w:rsid w:val="00880A4F"/>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D2B"/>
    <w:rsid w:val="008A0D45"/>
    <w:rsid w:val="008A21FF"/>
    <w:rsid w:val="008A2CE2"/>
    <w:rsid w:val="008A30AC"/>
    <w:rsid w:val="008A360E"/>
    <w:rsid w:val="008A414A"/>
    <w:rsid w:val="008A44B8"/>
    <w:rsid w:val="008A46E5"/>
    <w:rsid w:val="008A51A8"/>
    <w:rsid w:val="008A5410"/>
    <w:rsid w:val="008A54C7"/>
    <w:rsid w:val="008A768F"/>
    <w:rsid w:val="008A77D8"/>
    <w:rsid w:val="008A7C74"/>
    <w:rsid w:val="008B0483"/>
    <w:rsid w:val="008B0C90"/>
    <w:rsid w:val="008B120C"/>
    <w:rsid w:val="008B188B"/>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3276"/>
    <w:rsid w:val="008C4958"/>
    <w:rsid w:val="008C4BAA"/>
    <w:rsid w:val="008C6AE8"/>
    <w:rsid w:val="008C7573"/>
    <w:rsid w:val="008C7854"/>
    <w:rsid w:val="008C7FB0"/>
    <w:rsid w:val="008D0893"/>
    <w:rsid w:val="008D0A41"/>
    <w:rsid w:val="008D10D2"/>
    <w:rsid w:val="008D1668"/>
    <w:rsid w:val="008D34F1"/>
    <w:rsid w:val="008D39D8"/>
    <w:rsid w:val="008D5E5D"/>
    <w:rsid w:val="008D6103"/>
    <w:rsid w:val="008D6419"/>
    <w:rsid w:val="008D6D1A"/>
    <w:rsid w:val="008D7762"/>
    <w:rsid w:val="008E065E"/>
    <w:rsid w:val="008E0927"/>
    <w:rsid w:val="008E1909"/>
    <w:rsid w:val="008E1990"/>
    <w:rsid w:val="008E1A25"/>
    <w:rsid w:val="008E4D7C"/>
    <w:rsid w:val="008E5706"/>
    <w:rsid w:val="008E5B14"/>
    <w:rsid w:val="008E7011"/>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569"/>
    <w:rsid w:val="00943742"/>
    <w:rsid w:val="00943C8D"/>
    <w:rsid w:val="00944A1A"/>
    <w:rsid w:val="00945C05"/>
    <w:rsid w:val="00945EE0"/>
    <w:rsid w:val="00946945"/>
    <w:rsid w:val="00946F56"/>
    <w:rsid w:val="0094749C"/>
    <w:rsid w:val="00947713"/>
    <w:rsid w:val="00950DE7"/>
    <w:rsid w:val="00950FA9"/>
    <w:rsid w:val="00951746"/>
    <w:rsid w:val="00951E5C"/>
    <w:rsid w:val="0095258C"/>
    <w:rsid w:val="00952C3E"/>
    <w:rsid w:val="00952CC3"/>
    <w:rsid w:val="00953920"/>
    <w:rsid w:val="00953A06"/>
    <w:rsid w:val="00953D47"/>
    <w:rsid w:val="00954D11"/>
    <w:rsid w:val="009558DD"/>
    <w:rsid w:val="0095681E"/>
    <w:rsid w:val="009572D4"/>
    <w:rsid w:val="00957AA1"/>
    <w:rsid w:val="00960239"/>
    <w:rsid w:val="00960608"/>
    <w:rsid w:val="00961921"/>
    <w:rsid w:val="009621B3"/>
    <w:rsid w:val="0096430A"/>
    <w:rsid w:val="00964B5A"/>
    <w:rsid w:val="0096554B"/>
    <w:rsid w:val="0096584A"/>
    <w:rsid w:val="00967990"/>
    <w:rsid w:val="00970097"/>
    <w:rsid w:val="009704C6"/>
    <w:rsid w:val="00971626"/>
    <w:rsid w:val="00971C33"/>
    <w:rsid w:val="00971F08"/>
    <w:rsid w:val="00973BF9"/>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3F0"/>
    <w:rsid w:val="00991761"/>
    <w:rsid w:val="00991887"/>
    <w:rsid w:val="009921D3"/>
    <w:rsid w:val="00993193"/>
    <w:rsid w:val="00993C10"/>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356"/>
    <w:rsid w:val="009B246F"/>
    <w:rsid w:val="009B33E5"/>
    <w:rsid w:val="009B3AC2"/>
    <w:rsid w:val="009B3F2D"/>
    <w:rsid w:val="009B4DF4"/>
    <w:rsid w:val="009B5261"/>
    <w:rsid w:val="009B55A4"/>
    <w:rsid w:val="009B564E"/>
    <w:rsid w:val="009B6261"/>
    <w:rsid w:val="009B7E87"/>
    <w:rsid w:val="009B7F3D"/>
    <w:rsid w:val="009C21BB"/>
    <w:rsid w:val="009C27EA"/>
    <w:rsid w:val="009C2D33"/>
    <w:rsid w:val="009C403E"/>
    <w:rsid w:val="009C4B0A"/>
    <w:rsid w:val="009C5300"/>
    <w:rsid w:val="009D03A8"/>
    <w:rsid w:val="009D194C"/>
    <w:rsid w:val="009D2627"/>
    <w:rsid w:val="009D2C6E"/>
    <w:rsid w:val="009D442E"/>
    <w:rsid w:val="009D49B3"/>
    <w:rsid w:val="009D4B9E"/>
    <w:rsid w:val="009D4C7C"/>
    <w:rsid w:val="009D4FF0"/>
    <w:rsid w:val="009D524D"/>
    <w:rsid w:val="009D703C"/>
    <w:rsid w:val="009D718F"/>
    <w:rsid w:val="009D775A"/>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0DB"/>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6BA"/>
    <w:rsid w:val="00A17F63"/>
    <w:rsid w:val="00A206B3"/>
    <w:rsid w:val="00A208A1"/>
    <w:rsid w:val="00A20CDA"/>
    <w:rsid w:val="00A21191"/>
    <w:rsid w:val="00A2193B"/>
    <w:rsid w:val="00A229D0"/>
    <w:rsid w:val="00A22BA7"/>
    <w:rsid w:val="00A2351A"/>
    <w:rsid w:val="00A239D7"/>
    <w:rsid w:val="00A23B62"/>
    <w:rsid w:val="00A24168"/>
    <w:rsid w:val="00A243C8"/>
    <w:rsid w:val="00A248C7"/>
    <w:rsid w:val="00A264A9"/>
    <w:rsid w:val="00A27785"/>
    <w:rsid w:val="00A27D53"/>
    <w:rsid w:val="00A30187"/>
    <w:rsid w:val="00A30335"/>
    <w:rsid w:val="00A309A4"/>
    <w:rsid w:val="00A315AE"/>
    <w:rsid w:val="00A3246C"/>
    <w:rsid w:val="00A3265D"/>
    <w:rsid w:val="00A338C1"/>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40D0"/>
    <w:rsid w:val="00A457B4"/>
    <w:rsid w:val="00A45930"/>
    <w:rsid w:val="00A45B74"/>
    <w:rsid w:val="00A46150"/>
    <w:rsid w:val="00A4652C"/>
    <w:rsid w:val="00A47086"/>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471D"/>
    <w:rsid w:val="00A657D7"/>
    <w:rsid w:val="00A660AC"/>
    <w:rsid w:val="00A663AA"/>
    <w:rsid w:val="00A67664"/>
    <w:rsid w:val="00A67E6C"/>
    <w:rsid w:val="00A71B99"/>
    <w:rsid w:val="00A721B8"/>
    <w:rsid w:val="00A732B1"/>
    <w:rsid w:val="00A73786"/>
    <w:rsid w:val="00A739D0"/>
    <w:rsid w:val="00A74376"/>
    <w:rsid w:val="00A746B4"/>
    <w:rsid w:val="00A759B5"/>
    <w:rsid w:val="00A75E55"/>
    <w:rsid w:val="00A761D4"/>
    <w:rsid w:val="00A76593"/>
    <w:rsid w:val="00A7718D"/>
    <w:rsid w:val="00A77EC4"/>
    <w:rsid w:val="00A8122C"/>
    <w:rsid w:val="00A81530"/>
    <w:rsid w:val="00A81673"/>
    <w:rsid w:val="00A81784"/>
    <w:rsid w:val="00A838B0"/>
    <w:rsid w:val="00A84105"/>
    <w:rsid w:val="00A84D6B"/>
    <w:rsid w:val="00A850B1"/>
    <w:rsid w:val="00A8555A"/>
    <w:rsid w:val="00A855F8"/>
    <w:rsid w:val="00A858CB"/>
    <w:rsid w:val="00A85F9C"/>
    <w:rsid w:val="00A86C01"/>
    <w:rsid w:val="00A92879"/>
    <w:rsid w:val="00A92BEC"/>
    <w:rsid w:val="00A93DF8"/>
    <w:rsid w:val="00A93EA4"/>
    <w:rsid w:val="00A9442A"/>
    <w:rsid w:val="00A94ED8"/>
    <w:rsid w:val="00A959AA"/>
    <w:rsid w:val="00A95B3B"/>
    <w:rsid w:val="00A97886"/>
    <w:rsid w:val="00A97C69"/>
    <w:rsid w:val="00A97D79"/>
    <w:rsid w:val="00A97DD5"/>
    <w:rsid w:val="00AA016F"/>
    <w:rsid w:val="00AA0CA6"/>
    <w:rsid w:val="00AA1663"/>
    <w:rsid w:val="00AA1984"/>
    <w:rsid w:val="00AA1C48"/>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B7AA0"/>
    <w:rsid w:val="00AC007F"/>
    <w:rsid w:val="00AC03E4"/>
    <w:rsid w:val="00AC0FA5"/>
    <w:rsid w:val="00AC29DA"/>
    <w:rsid w:val="00AC2ECD"/>
    <w:rsid w:val="00AC3119"/>
    <w:rsid w:val="00AC498D"/>
    <w:rsid w:val="00AC49FB"/>
    <w:rsid w:val="00AC5A10"/>
    <w:rsid w:val="00AC6441"/>
    <w:rsid w:val="00AC6FFD"/>
    <w:rsid w:val="00AC72AA"/>
    <w:rsid w:val="00AC7D5C"/>
    <w:rsid w:val="00AC7FF9"/>
    <w:rsid w:val="00AD0642"/>
    <w:rsid w:val="00AD0AA3"/>
    <w:rsid w:val="00AD288D"/>
    <w:rsid w:val="00AD3F94"/>
    <w:rsid w:val="00AD4A5A"/>
    <w:rsid w:val="00AD5E2D"/>
    <w:rsid w:val="00AD696D"/>
    <w:rsid w:val="00AD6F9C"/>
    <w:rsid w:val="00AD729E"/>
    <w:rsid w:val="00AD7D69"/>
    <w:rsid w:val="00AE032F"/>
    <w:rsid w:val="00AE0BC3"/>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7B6"/>
    <w:rsid w:val="00AF78ED"/>
    <w:rsid w:val="00AF7B02"/>
    <w:rsid w:val="00B006FE"/>
    <w:rsid w:val="00B00732"/>
    <w:rsid w:val="00B007CB"/>
    <w:rsid w:val="00B02AA9"/>
    <w:rsid w:val="00B02FA3"/>
    <w:rsid w:val="00B02FF3"/>
    <w:rsid w:val="00B03E30"/>
    <w:rsid w:val="00B05084"/>
    <w:rsid w:val="00B05E98"/>
    <w:rsid w:val="00B07DD7"/>
    <w:rsid w:val="00B101E0"/>
    <w:rsid w:val="00B130C7"/>
    <w:rsid w:val="00B132D1"/>
    <w:rsid w:val="00B133D4"/>
    <w:rsid w:val="00B1435A"/>
    <w:rsid w:val="00B154CD"/>
    <w:rsid w:val="00B157F9"/>
    <w:rsid w:val="00B16463"/>
    <w:rsid w:val="00B1653D"/>
    <w:rsid w:val="00B17413"/>
    <w:rsid w:val="00B179AB"/>
    <w:rsid w:val="00B20256"/>
    <w:rsid w:val="00B20D09"/>
    <w:rsid w:val="00B21270"/>
    <w:rsid w:val="00B21419"/>
    <w:rsid w:val="00B2195A"/>
    <w:rsid w:val="00B2210E"/>
    <w:rsid w:val="00B227E6"/>
    <w:rsid w:val="00B248B0"/>
    <w:rsid w:val="00B26318"/>
    <w:rsid w:val="00B2763F"/>
    <w:rsid w:val="00B27AAC"/>
    <w:rsid w:val="00B27BF7"/>
    <w:rsid w:val="00B30065"/>
    <w:rsid w:val="00B30570"/>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5A52"/>
    <w:rsid w:val="00B46175"/>
    <w:rsid w:val="00B51A3E"/>
    <w:rsid w:val="00B52E5B"/>
    <w:rsid w:val="00B5336F"/>
    <w:rsid w:val="00B536D4"/>
    <w:rsid w:val="00B54340"/>
    <w:rsid w:val="00B60DD4"/>
    <w:rsid w:val="00B61138"/>
    <w:rsid w:val="00B61834"/>
    <w:rsid w:val="00B6253B"/>
    <w:rsid w:val="00B6329B"/>
    <w:rsid w:val="00B63A04"/>
    <w:rsid w:val="00B6408C"/>
    <w:rsid w:val="00B65587"/>
    <w:rsid w:val="00B664C7"/>
    <w:rsid w:val="00B66605"/>
    <w:rsid w:val="00B66C5E"/>
    <w:rsid w:val="00B70C3B"/>
    <w:rsid w:val="00B70D31"/>
    <w:rsid w:val="00B71CD8"/>
    <w:rsid w:val="00B720BF"/>
    <w:rsid w:val="00B721AA"/>
    <w:rsid w:val="00B72D53"/>
    <w:rsid w:val="00B72E1E"/>
    <w:rsid w:val="00B72F0A"/>
    <w:rsid w:val="00B739F6"/>
    <w:rsid w:val="00B74E68"/>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225"/>
    <w:rsid w:val="00B93B59"/>
    <w:rsid w:val="00B9406A"/>
    <w:rsid w:val="00B94C5A"/>
    <w:rsid w:val="00B9578F"/>
    <w:rsid w:val="00B95B8A"/>
    <w:rsid w:val="00B97825"/>
    <w:rsid w:val="00B97D24"/>
    <w:rsid w:val="00BA2280"/>
    <w:rsid w:val="00BA2437"/>
    <w:rsid w:val="00BA2A08"/>
    <w:rsid w:val="00BA2A57"/>
    <w:rsid w:val="00BA56D2"/>
    <w:rsid w:val="00BA5B3F"/>
    <w:rsid w:val="00BA633A"/>
    <w:rsid w:val="00BA76E0"/>
    <w:rsid w:val="00BA7F84"/>
    <w:rsid w:val="00BB0DE1"/>
    <w:rsid w:val="00BB2992"/>
    <w:rsid w:val="00BB29F5"/>
    <w:rsid w:val="00BB2A25"/>
    <w:rsid w:val="00BB4398"/>
    <w:rsid w:val="00BB51E9"/>
    <w:rsid w:val="00BB6BF3"/>
    <w:rsid w:val="00BB7919"/>
    <w:rsid w:val="00BB7AF1"/>
    <w:rsid w:val="00BC0FDC"/>
    <w:rsid w:val="00BC10BF"/>
    <w:rsid w:val="00BC159A"/>
    <w:rsid w:val="00BC1AA2"/>
    <w:rsid w:val="00BC2DA7"/>
    <w:rsid w:val="00BC3053"/>
    <w:rsid w:val="00BC3725"/>
    <w:rsid w:val="00BC3835"/>
    <w:rsid w:val="00BC43C2"/>
    <w:rsid w:val="00BC4D2E"/>
    <w:rsid w:val="00BC550C"/>
    <w:rsid w:val="00BC634B"/>
    <w:rsid w:val="00BC6381"/>
    <w:rsid w:val="00BC7235"/>
    <w:rsid w:val="00BC76FE"/>
    <w:rsid w:val="00BC776B"/>
    <w:rsid w:val="00BD0AAA"/>
    <w:rsid w:val="00BD11D9"/>
    <w:rsid w:val="00BD2890"/>
    <w:rsid w:val="00BD4230"/>
    <w:rsid w:val="00BD4278"/>
    <w:rsid w:val="00BD48AC"/>
    <w:rsid w:val="00BD48E6"/>
    <w:rsid w:val="00BD4EA6"/>
    <w:rsid w:val="00BD53A8"/>
    <w:rsid w:val="00BD5EEC"/>
    <w:rsid w:val="00BD5F1A"/>
    <w:rsid w:val="00BD6B3C"/>
    <w:rsid w:val="00BD7A90"/>
    <w:rsid w:val="00BE01AD"/>
    <w:rsid w:val="00BE1234"/>
    <w:rsid w:val="00BE12E2"/>
    <w:rsid w:val="00BE1E07"/>
    <w:rsid w:val="00BE2FA6"/>
    <w:rsid w:val="00BE333F"/>
    <w:rsid w:val="00BE34FC"/>
    <w:rsid w:val="00BE5468"/>
    <w:rsid w:val="00BE7406"/>
    <w:rsid w:val="00BE7603"/>
    <w:rsid w:val="00BF12EE"/>
    <w:rsid w:val="00BF1596"/>
    <w:rsid w:val="00BF3279"/>
    <w:rsid w:val="00BF3B4D"/>
    <w:rsid w:val="00BF3C7F"/>
    <w:rsid w:val="00BF4C11"/>
    <w:rsid w:val="00BF5A90"/>
    <w:rsid w:val="00BF5B13"/>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930"/>
    <w:rsid w:val="00C15ABD"/>
    <w:rsid w:val="00C16695"/>
    <w:rsid w:val="00C16A14"/>
    <w:rsid w:val="00C16C69"/>
    <w:rsid w:val="00C213B3"/>
    <w:rsid w:val="00C21534"/>
    <w:rsid w:val="00C21FF8"/>
    <w:rsid w:val="00C224E3"/>
    <w:rsid w:val="00C225D7"/>
    <w:rsid w:val="00C22A90"/>
    <w:rsid w:val="00C23725"/>
    <w:rsid w:val="00C24115"/>
    <w:rsid w:val="00C24BDE"/>
    <w:rsid w:val="00C24D72"/>
    <w:rsid w:val="00C24F6E"/>
    <w:rsid w:val="00C26710"/>
    <w:rsid w:val="00C279B5"/>
    <w:rsid w:val="00C27C45"/>
    <w:rsid w:val="00C30CD8"/>
    <w:rsid w:val="00C326DD"/>
    <w:rsid w:val="00C3354C"/>
    <w:rsid w:val="00C33F45"/>
    <w:rsid w:val="00C34F5C"/>
    <w:rsid w:val="00C36C98"/>
    <w:rsid w:val="00C3719D"/>
    <w:rsid w:val="00C37722"/>
    <w:rsid w:val="00C37E54"/>
    <w:rsid w:val="00C40AD2"/>
    <w:rsid w:val="00C40F43"/>
    <w:rsid w:val="00C41779"/>
    <w:rsid w:val="00C45066"/>
    <w:rsid w:val="00C47623"/>
    <w:rsid w:val="00C4795B"/>
    <w:rsid w:val="00C50148"/>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63E"/>
    <w:rsid w:val="00C7406D"/>
    <w:rsid w:val="00C75D2F"/>
    <w:rsid w:val="00C767BE"/>
    <w:rsid w:val="00C76E3C"/>
    <w:rsid w:val="00C81568"/>
    <w:rsid w:val="00C81EAC"/>
    <w:rsid w:val="00C8359D"/>
    <w:rsid w:val="00C83DA8"/>
    <w:rsid w:val="00C83F26"/>
    <w:rsid w:val="00C8682D"/>
    <w:rsid w:val="00C9027A"/>
    <w:rsid w:val="00C90417"/>
    <w:rsid w:val="00C9068E"/>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73C6"/>
    <w:rsid w:val="00CC7B45"/>
    <w:rsid w:val="00CC7F71"/>
    <w:rsid w:val="00CD0A37"/>
    <w:rsid w:val="00CD1188"/>
    <w:rsid w:val="00CD2ED1"/>
    <w:rsid w:val="00CD337B"/>
    <w:rsid w:val="00CD67BA"/>
    <w:rsid w:val="00CD6F1E"/>
    <w:rsid w:val="00CE0424"/>
    <w:rsid w:val="00CE2030"/>
    <w:rsid w:val="00CE2C2F"/>
    <w:rsid w:val="00CE2DE8"/>
    <w:rsid w:val="00CE4EBA"/>
    <w:rsid w:val="00CE50EE"/>
    <w:rsid w:val="00CE6B10"/>
    <w:rsid w:val="00CE7561"/>
    <w:rsid w:val="00CF1354"/>
    <w:rsid w:val="00CF1ABC"/>
    <w:rsid w:val="00CF3B1F"/>
    <w:rsid w:val="00CF3BF6"/>
    <w:rsid w:val="00CF3E4A"/>
    <w:rsid w:val="00CF4286"/>
    <w:rsid w:val="00CF4C4F"/>
    <w:rsid w:val="00CF5B3D"/>
    <w:rsid w:val="00CF625B"/>
    <w:rsid w:val="00CF687E"/>
    <w:rsid w:val="00CF70B8"/>
    <w:rsid w:val="00CF7764"/>
    <w:rsid w:val="00D00118"/>
    <w:rsid w:val="00D02520"/>
    <w:rsid w:val="00D02C0E"/>
    <w:rsid w:val="00D0349B"/>
    <w:rsid w:val="00D0573B"/>
    <w:rsid w:val="00D05895"/>
    <w:rsid w:val="00D065D4"/>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6985"/>
    <w:rsid w:val="00D17D5F"/>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33EF"/>
    <w:rsid w:val="00D34123"/>
    <w:rsid w:val="00D3412C"/>
    <w:rsid w:val="00D349E6"/>
    <w:rsid w:val="00D34B14"/>
    <w:rsid w:val="00D35637"/>
    <w:rsid w:val="00D35F2F"/>
    <w:rsid w:val="00D361FC"/>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0626"/>
    <w:rsid w:val="00D51FEB"/>
    <w:rsid w:val="00D523BE"/>
    <w:rsid w:val="00D546FF"/>
    <w:rsid w:val="00D54EAB"/>
    <w:rsid w:val="00D5513F"/>
    <w:rsid w:val="00D5534A"/>
    <w:rsid w:val="00D55AD5"/>
    <w:rsid w:val="00D576CA"/>
    <w:rsid w:val="00D6067A"/>
    <w:rsid w:val="00D61AF5"/>
    <w:rsid w:val="00D62207"/>
    <w:rsid w:val="00D63714"/>
    <w:rsid w:val="00D63B94"/>
    <w:rsid w:val="00D640DA"/>
    <w:rsid w:val="00D652B5"/>
    <w:rsid w:val="00D65713"/>
    <w:rsid w:val="00D65796"/>
    <w:rsid w:val="00D65F70"/>
    <w:rsid w:val="00D66155"/>
    <w:rsid w:val="00D669C6"/>
    <w:rsid w:val="00D708B0"/>
    <w:rsid w:val="00D70D3B"/>
    <w:rsid w:val="00D71DF2"/>
    <w:rsid w:val="00D72808"/>
    <w:rsid w:val="00D729A3"/>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4B0"/>
    <w:rsid w:val="00D9196D"/>
    <w:rsid w:val="00D91F2B"/>
    <w:rsid w:val="00D92982"/>
    <w:rsid w:val="00D93207"/>
    <w:rsid w:val="00D9342C"/>
    <w:rsid w:val="00D93A32"/>
    <w:rsid w:val="00D93B70"/>
    <w:rsid w:val="00D9453C"/>
    <w:rsid w:val="00D95CEE"/>
    <w:rsid w:val="00D96FCE"/>
    <w:rsid w:val="00DA0D90"/>
    <w:rsid w:val="00DA18D1"/>
    <w:rsid w:val="00DA1B30"/>
    <w:rsid w:val="00DA25FA"/>
    <w:rsid w:val="00DA2FA3"/>
    <w:rsid w:val="00DA305E"/>
    <w:rsid w:val="00DA3856"/>
    <w:rsid w:val="00DA3F78"/>
    <w:rsid w:val="00DA5417"/>
    <w:rsid w:val="00DA56E8"/>
    <w:rsid w:val="00DA5851"/>
    <w:rsid w:val="00DA5971"/>
    <w:rsid w:val="00DA75F8"/>
    <w:rsid w:val="00DA7D5F"/>
    <w:rsid w:val="00DB0A9F"/>
    <w:rsid w:val="00DB0EC3"/>
    <w:rsid w:val="00DB1CCD"/>
    <w:rsid w:val="00DB1F42"/>
    <w:rsid w:val="00DB2E80"/>
    <w:rsid w:val="00DB3185"/>
    <w:rsid w:val="00DB377D"/>
    <w:rsid w:val="00DB3F3F"/>
    <w:rsid w:val="00DB4F87"/>
    <w:rsid w:val="00DB74C2"/>
    <w:rsid w:val="00DB7BDB"/>
    <w:rsid w:val="00DC0F09"/>
    <w:rsid w:val="00DC13E6"/>
    <w:rsid w:val="00DC15B8"/>
    <w:rsid w:val="00DC1CA9"/>
    <w:rsid w:val="00DC213E"/>
    <w:rsid w:val="00DC2241"/>
    <w:rsid w:val="00DC2D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35B8"/>
    <w:rsid w:val="00DE3A32"/>
    <w:rsid w:val="00DE4EFB"/>
    <w:rsid w:val="00DE5608"/>
    <w:rsid w:val="00DE58D0"/>
    <w:rsid w:val="00DE654F"/>
    <w:rsid w:val="00DE668C"/>
    <w:rsid w:val="00DF0343"/>
    <w:rsid w:val="00DF0B6E"/>
    <w:rsid w:val="00DF141F"/>
    <w:rsid w:val="00DF15E0"/>
    <w:rsid w:val="00DF2010"/>
    <w:rsid w:val="00DF37A0"/>
    <w:rsid w:val="00DF38D8"/>
    <w:rsid w:val="00DF68DD"/>
    <w:rsid w:val="00DF6C09"/>
    <w:rsid w:val="00DF6E4E"/>
    <w:rsid w:val="00DF70D1"/>
    <w:rsid w:val="00DF7192"/>
    <w:rsid w:val="00DF7844"/>
    <w:rsid w:val="00DF7983"/>
    <w:rsid w:val="00E01680"/>
    <w:rsid w:val="00E02DD1"/>
    <w:rsid w:val="00E03780"/>
    <w:rsid w:val="00E0393B"/>
    <w:rsid w:val="00E0440F"/>
    <w:rsid w:val="00E045B2"/>
    <w:rsid w:val="00E04B6A"/>
    <w:rsid w:val="00E05081"/>
    <w:rsid w:val="00E064D3"/>
    <w:rsid w:val="00E06961"/>
    <w:rsid w:val="00E06CA4"/>
    <w:rsid w:val="00E072E6"/>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5754"/>
    <w:rsid w:val="00E16C1B"/>
    <w:rsid w:val="00E1730C"/>
    <w:rsid w:val="00E17312"/>
    <w:rsid w:val="00E17FA2"/>
    <w:rsid w:val="00E20BFB"/>
    <w:rsid w:val="00E21504"/>
    <w:rsid w:val="00E21843"/>
    <w:rsid w:val="00E21AC1"/>
    <w:rsid w:val="00E21F11"/>
    <w:rsid w:val="00E22330"/>
    <w:rsid w:val="00E22364"/>
    <w:rsid w:val="00E25748"/>
    <w:rsid w:val="00E25D51"/>
    <w:rsid w:val="00E260C4"/>
    <w:rsid w:val="00E304AD"/>
    <w:rsid w:val="00E30B5A"/>
    <w:rsid w:val="00E3123D"/>
    <w:rsid w:val="00E31461"/>
    <w:rsid w:val="00E31770"/>
    <w:rsid w:val="00E31CBF"/>
    <w:rsid w:val="00E31D43"/>
    <w:rsid w:val="00E31EE3"/>
    <w:rsid w:val="00E32608"/>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5E39"/>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7377"/>
    <w:rsid w:val="00E67C51"/>
    <w:rsid w:val="00E67C78"/>
    <w:rsid w:val="00E70446"/>
    <w:rsid w:val="00E70887"/>
    <w:rsid w:val="00E7233A"/>
    <w:rsid w:val="00E72EFC"/>
    <w:rsid w:val="00E73B75"/>
    <w:rsid w:val="00E7418E"/>
    <w:rsid w:val="00E7476F"/>
    <w:rsid w:val="00E74EF5"/>
    <w:rsid w:val="00E758EC"/>
    <w:rsid w:val="00E76517"/>
    <w:rsid w:val="00E768EA"/>
    <w:rsid w:val="00E76AA8"/>
    <w:rsid w:val="00E76B2B"/>
    <w:rsid w:val="00E774DD"/>
    <w:rsid w:val="00E80A95"/>
    <w:rsid w:val="00E80BFF"/>
    <w:rsid w:val="00E8234C"/>
    <w:rsid w:val="00E83AA9"/>
    <w:rsid w:val="00E83B3C"/>
    <w:rsid w:val="00E83F88"/>
    <w:rsid w:val="00E84A37"/>
    <w:rsid w:val="00E853D0"/>
    <w:rsid w:val="00E85928"/>
    <w:rsid w:val="00E85DB0"/>
    <w:rsid w:val="00E862F3"/>
    <w:rsid w:val="00E865B6"/>
    <w:rsid w:val="00E869A1"/>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4625"/>
    <w:rsid w:val="00EB4EA2"/>
    <w:rsid w:val="00EB50BE"/>
    <w:rsid w:val="00EB71EA"/>
    <w:rsid w:val="00EB7BFD"/>
    <w:rsid w:val="00EC08EA"/>
    <w:rsid w:val="00EC27C6"/>
    <w:rsid w:val="00EC29A7"/>
    <w:rsid w:val="00EC2F7B"/>
    <w:rsid w:val="00EC36BF"/>
    <w:rsid w:val="00EC4207"/>
    <w:rsid w:val="00EC46AB"/>
    <w:rsid w:val="00EC512D"/>
    <w:rsid w:val="00EC5653"/>
    <w:rsid w:val="00EC616F"/>
    <w:rsid w:val="00EC71CE"/>
    <w:rsid w:val="00EC7D25"/>
    <w:rsid w:val="00ED0393"/>
    <w:rsid w:val="00ED1006"/>
    <w:rsid w:val="00ED1895"/>
    <w:rsid w:val="00ED42B3"/>
    <w:rsid w:val="00ED5012"/>
    <w:rsid w:val="00ED51BF"/>
    <w:rsid w:val="00ED51DE"/>
    <w:rsid w:val="00ED5A72"/>
    <w:rsid w:val="00ED7454"/>
    <w:rsid w:val="00EE061C"/>
    <w:rsid w:val="00EE26A1"/>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6DC5"/>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BF"/>
    <w:rsid w:val="00F11CFC"/>
    <w:rsid w:val="00F11EFB"/>
    <w:rsid w:val="00F13CE9"/>
    <w:rsid w:val="00F146EB"/>
    <w:rsid w:val="00F14976"/>
    <w:rsid w:val="00F1546E"/>
    <w:rsid w:val="00F15FA5"/>
    <w:rsid w:val="00F16C0F"/>
    <w:rsid w:val="00F16CDF"/>
    <w:rsid w:val="00F17B47"/>
    <w:rsid w:val="00F2024F"/>
    <w:rsid w:val="00F209B7"/>
    <w:rsid w:val="00F2192C"/>
    <w:rsid w:val="00F2215B"/>
    <w:rsid w:val="00F226FF"/>
    <w:rsid w:val="00F22B70"/>
    <w:rsid w:val="00F23200"/>
    <w:rsid w:val="00F236BD"/>
    <w:rsid w:val="00F2376F"/>
    <w:rsid w:val="00F2388F"/>
    <w:rsid w:val="00F243D8"/>
    <w:rsid w:val="00F25C10"/>
    <w:rsid w:val="00F30099"/>
    <w:rsid w:val="00F30450"/>
    <w:rsid w:val="00F30828"/>
    <w:rsid w:val="00F313D6"/>
    <w:rsid w:val="00F32D13"/>
    <w:rsid w:val="00F34567"/>
    <w:rsid w:val="00F345DC"/>
    <w:rsid w:val="00F3530A"/>
    <w:rsid w:val="00F378DB"/>
    <w:rsid w:val="00F400E4"/>
    <w:rsid w:val="00F40F0C"/>
    <w:rsid w:val="00F41EE3"/>
    <w:rsid w:val="00F42E71"/>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53"/>
    <w:rsid w:val="00F703BE"/>
    <w:rsid w:val="00F70F6A"/>
    <w:rsid w:val="00F711FC"/>
    <w:rsid w:val="00F71F69"/>
    <w:rsid w:val="00F72286"/>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29F"/>
    <w:rsid w:val="00F90411"/>
    <w:rsid w:val="00F9056A"/>
    <w:rsid w:val="00F90F74"/>
    <w:rsid w:val="00F90F79"/>
    <w:rsid w:val="00F90F8D"/>
    <w:rsid w:val="00F918F7"/>
    <w:rsid w:val="00F925DF"/>
    <w:rsid w:val="00F92782"/>
    <w:rsid w:val="00F93AA9"/>
    <w:rsid w:val="00F95514"/>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2D95"/>
    <w:rsid w:val="00FB4C80"/>
    <w:rsid w:val="00FB5C29"/>
    <w:rsid w:val="00FB6A6A"/>
    <w:rsid w:val="00FB6E41"/>
    <w:rsid w:val="00FB7048"/>
    <w:rsid w:val="00FB77E4"/>
    <w:rsid w:val="00FB782E"/>
    <w:rsid w:val="00FB7DEA"/>
    <w:rsid w:val="00FC00AE"/>
    <w:rsid w:val="00FC0340"/>
    <w:rsid w:val="00FC0E49"/>
    <w:rsid w:val="00FC0F0B"/>
    <w:rsid w:val="00FC1EBC"/>
    <w:rsid w:val="00FC2C12"/>
    <w:rsid w:val="00FC5D10"/>
    <w:rsid w:val="00FC6636"/>
    <w:rsid w:val="00FC7429"/>
    <w:rsid w:val="00FD060E"/>
    <w:rsid w:val="00FD07F6"/>
    <w:rsid w:val="00FD1BE3"/>
    <w:rsid w:val="00FD1EC8"/>
    <w:rsid w:val="00FD3A1E"/>
    <w:rsid w:val="00FD47ED"/>
    <w:rsid w:val="00FD4C23"/>
    <w:rsid w:val="00FD5AB9"/>
    <w:rsid w:val="00FD74DB"/>
    <w:rsid w:val="00FD7660"/>
    <w:rsid w:val="00FE0655"/>
    <w:rsid w:val="00FE08D3"/>
    <w:rsid w:val="00FE0B3C"/>
    <w:rsid w:val="00FE2365"/>
    <w:rsid w:val="00FE252B"/>
    <w:rsid w:val="00FE30E9"/>
    <w:rsid w:val="00FE37D7"/>
    <w:rsid w:val="00FE42EE"/>
    <w:rsid w:val="00FE4A94"/>
    <w:rsid w:val="00FE4C7B"/>
    <w:rsid w:val="00FE54CD"/>
    <w:rsid w:val="00FE6006"/>
    <w:rsid w:val="00FE6F3C"/>
    <w:rsid w:val="00FE6F54"/>
    <w:rsid w:val="00FE7171"/>
    <w:rsid w:val="00FE7336"/>
    <w:rsid w:val="00FE787C"/>
    <w:rsid w:val="00FF0359"/>
    <w:rsid w:val="00FF179E"/>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3B3E889"/>
  <w15:chartTrackingRefBased/>
  <w15:docId w15:val="{EC52150B-85BF-40B5-B399-877F68656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header" w:uiPriority="99" w:qFormat="1"/>
    <w:lsdException w:name="footer" w:uiPriority="99" w:qFormat="1"/>
    <w:lsdException w:name="caption" w:qFormat="1"/>
    <w:lsdException w:name="table of figures" w:uiPriority="99" w:qFormat="1"/>
    <w:lsdException w:name="footnote reference" w:semiHidden="1"/>
    <w:lsdException w:name="annotation reference" w:semiHidden="1" w:uiPriority="99" w:qFormat="1"/>
    <w:lsdException w:name="page number" w:semiHidden="1"/>
    <w:lsdException w:name="Title" w:qFormat="1"/>
    <w:lsdException w:name="Default Paragraph Font" w:uiPriority="1" w:unhideWhenUsed="1"/>
    <w:lsdException w:name="Subtitle" w:qFormat="1"/>
    <w:lsdException w:name="Hyperlink" w:uiPriority="99"/>
    <w:lsdException w:name="FollowedHyperlink"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1680"/>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90">
    <w:name w:val="toc 9"/>
    <w:basedOn w:val="80"/>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21">
    <w:name w:val="toc 2"/>
    <w:basedOn w:val="13"/>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80">
    <w:name w:val="toc 8"/>
    <w:basedOn w:val="13"/>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qFormat/>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customStyle="1" w:styleId="af7">
    <w:name w:val="列表段落"/>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41">
    <w:name w:val="toc 4"/>
    <w:basedOn w:val="32"/>
    <w:semiHidden/>
    <w:pPr>
      <w:ind w:left="1418" w:hanging="1418"/>
    </w:pPr>
  </w:style>
  <w:style w:type="paragraph" w:customStyle="1" w:styleId="B1">
    <w:name w:val="B1"/>
    <w:basedOn w:val="af2"/>
    <w:link w:val="B1Char"/>
    <w:qFormat/>
    <w:pPr>
      <w:spacing w:after="180"/>
      <w:jc w:val="left"/>
    </w:pPr>
    <w:rPr>
      <w:lang w:eastAsia="en-US"/>
    </w:rPr>
  </w:style>
  <w:style w:type="paragraph" w:styleId="70">
    <w:name w:val="toc 7"/>
    <w:basedOn w:val="60"/>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1">
    <w:name w:val="List 3"/>
    <w:basedOn w:val="23"/>
    <w:pPr>
      <w:ind w:left="1135"/>
    </w:pPr>
  </w:style>
  <w:style w:type="paragraph" w:styleId="42">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2"/>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32">
    <w:name w:val="toc 3"/>
    <w:basedOn w:val="21"/>
    <w:semiHidden/>
    <w:pPr>
      <w:ind w:left="1134" w:hanging="1134"/>
    </w:pPr>
  </w:style>
  <w:style w:type="paragraph" w:customStyle="1" w:styleId="FP">
    <w:name w:val="FP"/>
    <w:basedOn w:val="a0"/>
    <w:pPr>
      <w:spacing w:after="0"/>
      <w:jc w:val="left"/>
    </w:pPr>
    <w:rPr>
      <w:lang w:eastAsia="en-US"/>
    </w:rPr>
  </w:style>
  <w:style w:type="paragraph" w:styleId="13">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7"/>
      </w:numPr>
      <w:tabs>
        <w:tab w:val="left" w:pos="1701"/>
      </w:tabs>
    </w:pPr>
    <w:rPr>
      <w:b/>
      <w:bCs/>
    </w:rPr>
  </w:style>
  <w:style w:type="paragraph" w:styleId="24">
    <w:name w:val="index 2"/>
    <w:basedOn w:val="12"/>
    <w:semiHidden/>
    <w:pPr>
      <w:ind w:left="284"/>
    </w:pPr>
  </w:style>
  <w:style w:type="paragraph" w:styleId="52">
    <w:name w:val="toc 5"/>
    <w:basedOn w:val="41"/>
    <w:semiHidden/>
    <w:pPr>
      <w:tabs>
        <w:tab w:val="right" w:pos="1701"/>
      </w:tabs>
      <w:ind w:left="1701" w:hanging="1701"/>
    </w:pPr>
  </w:style>
  <w:style w:type="paragraph" w:styleId="60">
    <w:name w:val="toc 6"/>
    <w:basedOn w:val="52"/>
    <w:next w:val="a0"/>
    <w:semiHidden/>
    <w:pPr>
      <w:ind w:left="1985" w:hanging="1985"/>
    </w:pPr>
  </w:style>
  <w:style w:type="paragraph" w:customStyle="1" w:styleId="B4">
    <w:name w:val="B4"/>
    <w:basedOn w:val="42"/>
    <w:link w:val="B4Char"/>
    <w:qFormat/>
    <w:pPr>
      <w:spacing w:after="180"/>
      <w:jc w:val="left"/>
    </w:pPr>
    <w:rPr>
      <w:lang w:eastAsia="en-US"/>
    </w:rPr>
  </w:style>
  <w:style w:type="paragraph" w:customStyle="1" w:styleId="EditorsNote">
    <w:name w:val="Editor's Note"/>
    <w:basedOn w:val="a0"/>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paragraph" w:styleId="afd">
    <w:name w:val="List Paragraph"/>
    <w:basedOn w:val="a0"/>
    <w:uiPriority w:val="34"/>
    <w:qFormat/>
    <w:rsid w:val="003B537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01456376">
      <w:bodyDiv w:val="1"/>
      <w:marLeft w:val="0"/>
      <w:marRight w:val="0"/>
      <w:marTop w:val="0"/>
      <w:marBottom w:val="0"/>
      <w:divBdr>
        <w:top w:val="none" w:sz="0" w:space="0" w:color="auto"/>
        <w:left w:val="none" w:sz="0" w:space="0" w:color="auto"/>
        <w:bottom w:val="none" w:sz="0" w:space="0" w:color="auto"/>
        <w:right w:val="none" w:sz="0" w:space="0" w:color="auto"/>
      </w:divBdr>
    </w:div>
    <w:div w:id="623116675">
      <w:bodyDiv w:val="1"/>
      <w:marLeft w:val="0"/>
      <w:marRight w:val="0"/>
      <w:marTop w:val="0"/>
      <w:marBottom w:val="0"/>
      <w:divBdr>
        <w:top w:val="none" w:sz="0" w:space="0" w:color="auto"/>
        <w:left w:val="none" w:sz="0" w:space="0" w:color="auto"/>
        <w:bottom w:val="none" w:sz="0" w:space="0" w:color="auto"/>
        <w:right w:val="none" w:sz="0" w:space="0" w:color="auto"/>
      </w:divBdr>
      <w:divsChild>
        <w:div w:id="1791052880">
          <w:marLeft w:val="1080"/>
          <w:marRight w:val="0"/>
          <w:marTop w:val="100"/>
          <w:marBottom w:val="0"/>
          <w:divBdr>
            <w:top w:val="none" w:sz="0" w:space="0" w:color="auto"/>
            <w:left w:val="none" w:sz="0" w:space="0" w:color="auto"/>
            <w:bottom w:val="none" w:sz="0" w:space="0" w:color="auto"/>
            <w:right w:val="none" w:sz="0" w:space="0" w:color="auto"/>
          </w:divBdr>
        </w:div>
      </w:divsChild>
    </w:div>
    <w:div w:id="946812750">
      <w:bodyDiv w:val="1"/>
      <w:marLeft w:val="0"/>
      <w:marRight w:val="0"/>
      <w:marTop w:val="0"/>
      <w:marBottom w:val="0"/>
      <w:divBdr>
        <w:top w:val="none" w:sz="0" w:space="0" w:color="auto"/>
        <w:left w:val="none" w:sz="0" w:space="0" w:color="auto"/>
        <w:bottom w:val="none" w:sz="0" w:space="0" w:color="auto"/>
        <w:right w:val="none" w:sz="0" w:space="0" w:color="auto"/>
      </w:divBdr>
    </w:div>
    <w:div w:id="1274095270">
      <w:bodyDiv w:val="1"/>
      <w:marLeft w:val="0"/>
      <w:marRight w:val="0"/>
      <w:marTop w:val="0"/>
      <w:marBottom w:val="0"/>
      <w:divBdr>
        <w:top w:val="none" w:sz="0" w:space="0" w:color="auto"/>
        <w:left w:val="none" w:sz="0" w:space="0" w:color="auto"/>
        <w:bottom w:val="none" w:sz="0" w:space="0" w:color="auto"/>
        <w:right w:val="none" w:sz="0" w:space="0" w:color="auto"/>
      </w:divBdr>
    </w:div>
    <w:div w:id="1323705299">
      <w:bodyDiv w:val="1"/>
      <w:marLeft w:val="0"/>
      <w:marRight w:val="0"/>
      <w:marTop w:val="0"/>
      <w:marBottom w:val="0"/>
      <w:divBdr>
        <w:top w:val="none" w:sz="0" w:space="0" w:color="auto"/>
        <w:left w:val="none" w:sz="0" w:space="0" w:color="auto"/>
        <w:bottom w:val="none" w:sz="0" w:space="0" w:color="auto"/>
        <w:right w:val="none" w:sz="0" w:space="0" w:color="auto"/>
      </w:divBdr>
    </w:div>
    <w:div w:id="2117941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B59A8E-69B8-4A40-B26D-D9470AD72F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Template>
  <TotalTime>255</TotalTime>
  <Pages>4</Pages>
  <Words>1496</Words>
  <Characters>8531</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OPPO(Zhongda)</cp:lastModifiedBy>
  <cp:revision>50</cp:revision>
  <cp:lastPrinted>2008-01-31T16:09:00Z</cp:lastPrinted>
  <dcterms:created xsi:type="dcterms:W3CDTF">2021-01-04T02:07:00Z</dcterms:created>
  <dcterms:modified xsi:type="dcterms:W3CDTF">2021-01-15T04:20:00Z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